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D0448" w14:textId="25079315" w:rsidR="004A59DD" w:rsidRDefault="009F398B" w:rsidP="004137D3">
      <w:pPr>
        <w:jc w:val="center"/>
        <w:rPr>
          <w:sz w:val="24"/>
          <w:szCs w:val="24"/>
        </w:rPr>
      </w:pPr>
      <w:bookmarkStart w:id="0" w:name="_GoBack"/>
      <w:bookmarkEnd w:id="0"/>
      <w:r>
        <w:rPr>
          <w:noProof/>
          <w:sz w:val="24"/>
          <w:szCs w:val="24"/>
          <w:lang w:eastAsia="it-IT"/>
        </w:rPr>
        <w:drawing>
          <wp:anchor distT="0" distB="0" distL="114300" distR="114300" simplePos="0" relativeHeight="251658240" behindDoc="0" locked="0" layoutInCell="1" allowOverlap="1" wp14:editId="7898DE7D">
            <wp:simplePos x="0" y="0"/>
            <wp:positionH relativeFrom="margin">
              <wp:posOffset>2318385</wp:posOffset>
            </wp:positionH>
            <wp:positionV relativeFrom="margin">
              <wp:posOffset>-158750</wp:posOffset>
            </wp:positionV>
            <wp:extent cx="1447800" cy="223583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0" cy="223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A3405" w14:textId="59441C89" w:rsidR="004A59DD" w:rsidRDefault="004A59DD" w:rsidP="004137D3">
      <w:pPr>
        <w:jc w:val="center"/>
        <w:rPr>
          <w:sz w:val="24"/>
          <w:szCs w:val="24"/>
        </w:rPr>
      </w:pPr>
    </w:p>
    <w:p w14:paraId="55CA72F1" w14:textId="7FEB631D" w:rsidR="004A59DD" w:rsidRDefault="004A59DD" w:rsidP="004137D3">
      <w:pPr>
        <w:jc w:val="center"/>
        <w:rPr>
          <w:sz w:val="24"/>
          <w:szCs w:val="24"/>
        </w:rPr>
      </w:pPr>
    </w:p>
    <w:p w14:paraId="52A85A32" w14:textId="77777777" w:rsidR="004A59DD" w:rsidRDefault="004A59DD" w:rsidP="004137D3">
      <w:pPr>
        <w:jc w:val="center"/>
        <w:rPr>
          <w:sz w:val="24"/>
          <w:szCs w:val="24"/>
        </w:rPr>
      </w:pPr>
    </w:p>
    <w:p w14:paraId="1F99176B" w14:textId="386DAEAE" w:rsidR="004A59DD" w:rsidRDefault="004A59DD" w:rsidP="004137D3">
      <w:pPr>
        <w:jc w:val="center"/>
        <w:rPr>
          <w:sz w:val="24"/>
          <w:szCs w:val="24"/>
        </w:rPr>
      </w:pPr>
    </w:p>
    <w:p w14:paraId="4F2422E3" w14:textId="77777777" w:rsidR="004A59DD" w:rsidRDefault="004A59DD" w:rsidP="004137D3">
      <w:pPr>
        <w:jc w:val="center"/>
        <w:rPr>
          <w:sz w:val="24"/>
          <w:szCs w:val="24"/>
        </w:rPr>
      </w:pPr>
    </w:p>
    <w:p w14:paraId="385B2F17" w14:textId="77777777" w:rsidR="004A59DD" w:rsidRDefault="004A59DD" w:rsidP="004137D3">
      <w:pPr>
        <w:jc w:val="center"/>
        <w:rPr>
          <w:sz w:val="24"/>
          <w:szCs w:val="24"/>
        </w:rPr>
      </w:pPr>
    </w:p>
    <w:p w14:paraId="1D2A49EB" w14:textId="77777777" w:rsidR="004A59DD" w:rsidRPr="004A59DD" w:rsidRDefault="004A59DD" w:rsidP="004137D3">
      <w:pPr>
        <w:jc w:val="center"/>
        <w:rPr>
          <w:sz w:val="56"/>
          <w:szCs w:val="56"/>
        </w:rPr>
      </w:pPr>
    </w:p>
    <w:p w14:paraId="7A627790" w14:textId="77777777" w:rsidR="004A59DD" w:rsidRPr="004A59DD" w:rsidRDefault="004A59DD" w:rsidP="004137D3">
      <w:pPr>
        <w:jc w:val="center"/>
        <w:rPr>
          <w:rFonts w:ascii="Algerian" w:hAnsi="Algerian"/>
          <w:sz w:val="144"/>
          <w:szCs w:val="144"/>
        </w:rPr>
      </w:pPr>
      <w:r w:rsidRPr="004A59DD">
        <w:rPr>
          <w:rFonts w:ascii="Algerian" w:hAnsi="Algerian"/>
          <w:sz w:val="144"/>
          <w:szCs w:val="144"/>
        </w:rPr>
        <w:t>STATUTO</w:t>
      </w:r>
    </w:p>
    <w:p w14:paraId="2E91BC2F" w14:textId="77777777" w:rsidR="004A59DD" w:rsidRPr="004A59DD" w:rsidRDefault="004A59DD" w:rsidP="004137D3">
      <w:pPr>
        <w:jc w:val="center"/>
        <w:rPr>
          <w:sz w:val="56"/>
          <w:szCs w:val="56"/>
        </w:rPr>
      </w:pPr>
    </w:p>
    <w:p w14:paraId="27ED2E11" w14:textId="77777777" w:rsidR="004A59DD" w:rsidRPr="004A59DD" w:rsidRDefault="004A59DD" w:rsidP="004137D3">
      <w:pPr>
        <w:jc w:val="center"/>
        <w:rPr>
          <w:rFonts w:ascii="Algerian" w:hAnsi="Algerian"/>
          <w:b/>
          <w:sz w:val="72"/>
          <w:szCs w:val="72"/>
        </w:rPr>
      </w:pPr>
      <w:r w:rsidRPr="004A59DD">
        <w:rPr>
          <w:rFonts w:ascii="Algerian" w:hAnsi="Algerian"/>
          <w:b/>
          <w:sz w:val="72"/>
          <w:szCs w:val="72"/>
        </w:rPr>
        <w:t xml:space="preserve">UNIVERSITA’ DEGLI ADULTI </w:t>
      </w:r>
    </w:p>
    <w:p w14:paraId="510D1798" w14:textId="77777777" w:rsidR="004A59DD" w:rsidRPr="004A59DD" w:rsidRDefault="004A59DD" w:rsidP="004A59DD">
      <w:pPr>
        <w:jc w:val="center"/>
        <w:rPr>
          <w:rFonts w:ascii="Algerian" w:hAnsi="Algerian"/>
          <w:b/>
          <w:sz w:val="72"/>
          <w:szCs w:val="72"/>
        </w:rPr>
      </w:pPr>
      <w:r w:rsidRPr="004A59DD">
        <w:rPr>
          <w:rFonts w:ascii="Algerian" w:hAnsi="Algerian"/>
          <w:b/>
          <w:sz w:val="72"/>
          <w:szCs w:val="72"/>
        </w:rPr>
        <w:t>DI</w:t>
      </w:r>
    </w:p>
    <w:p w14:paraId="7E4EFEC0" w14:textId="77777777" w:rsidR="004A59DD" w:rsidRPr="004A59DD" w:rsidRDefault="004A59DD" w:rsidP="004137D3">
      <w:pPr>
        <w:jc w:val="center"/>
        <w:rPr>
          <w:rFonts w:ascii="Algerian" w:hAnsi="Algerian"/>
          <w:b/>
          <w:sz w:val="72"/>
          <w:szCs w:val="72"/>
        </w:rPr>
      </w:pPr>
      <w:r w:rsidRPr="004A59DD">
        <w:rPr>
          <w:rFonts w:ascii="Algerian" w:hAnsi="Algerian"/>
          <w:b/>
          <w:sz w:val="72"/>
          <w:szCs w:val="72"/>
        </w:rPr>
        <w:t>MARENO DI PIAVE APS</w:t>
      </w:r>
    </w:p>
    <w:p w14:paraId="37901877" w14:textId="77777777" w:rsidR="004A59DD" w:rsidRPr="004A59DD" w:rsidRDefault="004A59DD" w:rsidP="004137D3">
      <w:pPr>
        <w:jc w:val="center"/>
        <w:rPr>
          <w:b/>
          <w:sz w:val="72"/>
          <w:szCs w:val="72"/>
        </w:rPr>
      </w:pPr>
    </w:p>
    <w:p w14:paraId="2E076BDE" w14:textId="77777777" w:rsidR="005E355D" w:rsidRDefault="005E355D" w:rsidP="004137D3">
      <w:pPr>
        <w:jc w:val="center"/>
        <w:rPr>
          <w:rFonts w:ascii="Algerian" w:hAnsi="Algerian"/>
          <w:sz w:val="40"/>
          <w:szCs w:val="40"/>
        </w:rPr>
      </w:pPr>
    </w:p>
    <w:p w14:paraId="6DC1E6EE" w14:textId="77777777" w:rsidR="00BF1251" w:rsidRDefault="00BF1251" w:rsidP="00BF1251">
      <w:pPr>
        <w:rPr>
          <w:b/>
          <w:sz w:val="24"/>
          <w:szCs w:val="24"/>
        </w:rPr>
      </w:pPr>
    </w:p>
    <w:p w14:paraId="42C53D02" w14:textId="77777777" w:rsidR="004137D3" w:rsidRPr="004A59DD" w:rsidRDefault="004137D3" w:rsidP="00BF1251">
      <w:pPr>
        <w:jc w:val="center"/>
        <w:rPr>
          <w:b/>
          <w:sz w:val="24"/>
          <w:szCs w:val="24"/>
        </w:rPr>
      </w:pPr>
      <w:r w:rsidRPr="004A59DD">
        <w:rPr>
          <w:b/>
          <w:sz w:val="24"/>
          <w:szCs w:val="24"/>
        </w:rPr>
        <w:lastRenderedPageBreak/>
        <w:t>ART. 1</w:t>
      </w:r>
    </w:p>
    <w:p w14:paraId="23C25C01" w14:textId="77777777" w:rsidR="004137D3" w:rsidRPr="004A59DD" w:rsidRDefault="004137D3" w:rsidP="004137D3">
      <w:pPr>
        <w:jc w:val="center"/>
        <w:rPr>
          <w:b/>
          <w:sz w:val="24"/>
          <w:szCs w:val="24"/>
        </w:rPr>
      </w:pPr>
      <w:r w:rsidRPr="004A59DD">
        <w:rPr>
          <w:b/>
          <w:sz w:val="24"/>
          <w:szCs w:val="24"/>
        </w:rPr>
        <w:t xml:space="preserve">(Denominazione e sede) </w:t>
      </w:r>
    </w:p>
    <w:p w14:paraId="725069E0" w14:textId="77777777" w:rsidR="007803BD" w:rsidRDefault="004137D3" w:rsidP="00C0665A">
      <w:pPr>
        <w:jc w:val="both"/>
        <w:rPr>
          <w:sz w:val="24"/>
          <w:szCs w:val="24"/>
        </w:rPr>
      </w:pPr>
      <w:r w:rsidRPr="004137D3">
        <w:rPr>
          <w:sz w:val="24"/>
          <w:szCs w:val="24"/>
        </w:rPr>
        <w:t xml:space="preserve">E’ costituito, nel rispetto del D. Lgs. 117/2017, del Codice civile e della normativa in materia l’Ente del Terzo Settore denominato: </w:t>
      </w:r>
      <w:r w:rsidR="004A59DD">
        <w:rPr>
          <w:sz w:val="24"/>
          <w:szCs w:val="24"/>
        </w:rPr>
        <w:t>Università degli ADULTI DI Mareno di Piave APS</w:t>
      </w:r>
      <w:r w:rsidRPr="004137D3">
        <w:rPr>
          <w:sz w:val="24"/>
          <w:szCs w:val="24"/>
        </w:rPr>
        <w:t xml:space="preserve">, </w:t>
      </w:r>
      <w:r w:rsidRPr="005E355D">
        <w:rPr>
          <w:sz w:val="24"/>
          <w:szCs w:val="24"/>
        </w:rPr>
        <w:t>assume la forma giuridica di associazione</w:t>
      </w:r>
      <w:r w:rsidR="005E355D" w:rsidRPr="005E355D">
        <w:rPr>
          <w:sz w:val="24"/>
          <w:szCs w:val="24"/>
        </w:rPr>
        <w:t xml:space="preserve"> non </w:t>
      </w:r>
      <w:r w:rsidRPr="004137D3">
        <w:rPr>
          <w:sz w:val="24"/>
          <w:szCs w:val="24"/>
        </w:rPr>
        <w:t>riconosciuta, apartitica e aconfessionale. L’acronimo APS potrà essere inserito nella denominazione, in via automatica e sarà spendibile nei rapporti con i terzi, negli atti, nella corrispondenza e nelle comunicazioni con il pubblico solo dopo aver ottenuto l’iscrizione al Registro regionale delle associazioni di promozione sociale o, qualora operativo, al Registro unico nazionale del terzo settore. L’associazione ha sede legale in piazza</w:t>
      </w:r>
      <w:r w:rsidR="00E641E9">
        <w:rPr>
          <w:sz w:val="24"/>
          <w:szCs w:val="24"/>
        </w:rPr>
        <w:t xml:space="preserve"> Municipio 42, </w:t>
      </w:r>
      <w:r w:rsidRPr="004137D3">
        <w:rPr>
          <w:sz w:val="24"/>
          <w:szCs w:val="24"/>
        </w:rPr>
        <w:t>nel comune di</w:t>
      </w:r>
      <w:r w:rsidR="00E641E9">
        <w:rPr>
          <w:sz w:val="24"/>
          <w:szCs w:val="24"/>
        </w:rPr>
        <w:t xml:space="preserve"> Mareno di Piave.</w:t>
      </w:r>
      <w:r w:rsidRPr="004137D3">
        <w:rPr>
          <w:sz w:val="24"/>
          <w:szCs w:val="24"/>
        </w:rPr>
        <w:t xml:space="preserve"> Il trasferimento della sede legale non comporta modifica statutaria, ma l’obbligo di comunicazione agli uffici competenti.</w:t>
      </w:r>
    </w:p>
    <w:p w14:paraId="11FABC93" w14:textId="77777777" w:rsidR="004137D3" w:rsidRPr="00E641E9" w:rsidRDefault="004137D3" w:rsidP="00C0665A">
      <w:pPr>
        <w:jc w:val="center"/>
        <w:rPr>
          <w:b/>
          <w:sz w:val="24"/>
          <w:szCs w:val="24"/>
        </w:rPr>
      </w:pPr>
      <w:r w:rsidRPr="00E641E9">
        <w:rPr>
          <w:b/>
          <w:sz w:val="24"/>
          <w:szCs w:val="24"/>
        </w:rPr>
        <w:t>ART. 2</w:t>
      </w:r>
    </w:p>
    <w:p w14:paraId="5B21132A" w14:textId="77777777" w:rsidR="004137D3" w:rsidRPr="00E641E9" w:rsidRDefault="004137D3" w:rsidP="00C0665A">
      <w:pPr>
        <w:jc w:val="center"/>
        <w:rPr>
          <w:b/>
          <w:sz w:val="24"/>
          <w:szCs w:val="24"/>
        </w:rPr>
      </w:pPr>
      <w:r w:rsidRPr="00E641E9">
        <w:rPr>
          <w:b/>
          <w:sz w:val="24"/>
          <w:szCs w:val="24"/>
        </w:rPr>
        <w:t>(Statuto)</w:t>
      </w:r>
    </w:p>
    <w:p w14:paraId="1EE92234" w14:textId="77777777" w:rsidR="004137D3" w:rsidRPr="00313543" w:rsidRDefault="004137D3" w:rsidP="00C0665A">
      <w:pPr>
        <w:jc w:val="both"/>
        <w:rPr>
          <w:sz w:val="24"/>
          <w:szCs w:val="24"/>
        </w:rPr>
      </w:pPr>
      <w:r w:rsidRPr="00313543">
        <w:rPr>
          <w:sz w:val="24"/>
          <w:szCs w:val="24"/>
        </w:rPr>
        <w:t xml:space="preserve">L’associazione di promozione sociale è disciplinata dal presente statuto, ed agisce nel rispetto del Decreto Legislativo 3 luglio 2017 n. 117 e s.m.i., delle relative norme di attuazione, della legge regionale e dei principi generali dell’ordinamento giuridico. L’assemblea può deliberare l’eventuale regolamento di esecuzione dello statuto per la disciplina degli aspetti organizzativi più particolari. </w:t>
      </w:r>
    </w:p>
    <w:p w14:paraId="70D1E69A" w14:textId="77777777" w:rsidR="004137D3" w:rsidRPr="00E641E9" w:rsidRDefault="004137D3" w:rsidP="00C0665A">
      <w:pPr>
        <w:jc w:val="center"/>
        <w:rPr>
          <w:b/>
          <w:sz w:val="24"/>
          <w:szCs w:val="24"/>
        </w:rPr>
      </w:pPr>
      <w:r w:rsidRPr="00E641E9">
        <w:rPr>
          <w:b/>
          <w:sz w:val="24"/>
          <w:szCs w:val="24"/>
        </w:rPr>
        <w:t>ART. 3</w:t>
      </w:r>
    </w:p>
    <w:p w14:paraId="3F888740" w14:textId="77777777" w:rsidR="004137D3" w:rsidRPr="00E641E9" w:rsidRDefault="004137D3" w:rsidP="00C0665A">
      <w:pPr>
        <w:jc w:val="center"/>
        <w:rPr>
          <w:b/>
          <w:sz w:val="24"/>
          <w:szCs w:val="24"/>
        </w:rPr>
      </w:pPr>
      <w:r w:rsidRPr="00E641E9">
        <w:rPr>
          <w:b/>
          <w:sz w:val="24"/>
          <w:szCs w:val="24"/>
        </w:rPr>
        <w:t>(Efficacia dello statuto)</w:t>
      </w:r>
    </w:p>
    <w:p w14:paraId="73B96BE7" w14:textId="77777777" w:rsidR="004137D3" w:rsidRPr="00313543" w:rsidRDefault="004137D3" w:rsidP="00C0665A">
      <w:pPr>
        <w:jc w:val="both"/>
        <w:rPr>
          <w:sz w:val="24"/>
          <w:szCs w:val="24"/>
        </w:rPr>
      </w:pPr>
      <w:r w:rsidRPr="00313543">
        <w:rPr>
          <w:sz w:val="24"/>
          <w:szCs w:val="24"/>
        </w:rPr>
        <w:t xml:space="preserve"> Lo statuto vincola alla sua osservanza gli associati all’associazione; esso costituisce la regola fondamentale di comportamento dell’attività dell’associazione stessa. </w:t>
      </w:r>
    </w:p>
    <w:p w14:paraId="2B6D6BF7" w14:textId="77777777" w:rsidR="004137D3" w:rsidRPr="00E641E9" w:rsidRDefault="004137D3" w:rsidP="00C0665A">
      <w:pPr>
        <w:jc w:val="center"/>
        <w:rPr>
          <w:b/>
          <w:sz w:val="24"/>
          <w:szCs w:val="24"/>
        </w:rPr>
      </w:pPr>
      <w:r w:rsidRPr="00E641E9">
        <w:rPr>
          <w:b/>
          <w:sz w:val="24"/>
          <w:szCs w:val="24"/>
        </w:rPr>
        <w:t>ART. 4</w:t>
      </w:r>
    </w:p>
    <w:p w14:paraId="1FD39DB4" w14:textId="77777777" w:rsidR="004137D3" w:rsidRPr="00E641E9" w:rsidRDefault="004137D3" w:rsidP="00C0665A">
      <w:pPr>
        <w:jc w:val="center"/>
        <w:rPr>
          <w:b/>
          <w:sz w:val="24"/>
          <w:szCs w:val="24"/>
        </w:rPr>
      </w:pPr>
      <w:r w:rsidRPr="00E641E9">
        <w:rPr>
          <w:b/>
          <w:sz w:val="24"/>
          <w:szCs w:val="24"/>
        </w:rPr>
        <w:t>(Interpretazione dello statuto)</w:t>
      </w:r>
    </w:p>
    <w:p w14:paraId="1455B3FF" w14:textId="77777777" w:rsidR="00E641E9" w:rsidRDefault="004137D3" w:rsidP="00C0665A">
      <w:pPr>
        <w:jc w:val="both"/>
        <w:rPr>
          <w:sz w:val="24"/>
          <w:szCs w:val="24"/>
        </w:rPr>
      </w:pPr>
      <w:r w:rsidRPr="00313543">
        <w:rPr>
          <w:sz w:val="24"/>
          <w:szCs w:val="24"/>
        </w:rPr>
        <w:t xml:space="preserve">Lo statuto è valutato secondo le regole dei contratti e secondo i criteri dell’articolo 12 delle preleggi al codice civile. </w:t>
      </w:r>
    </w:p>
    <w:p w14:paraId="36E6FA8E" w14:textId="77777777" w:rsidR="004F707B" w:rsidRPr="00E641E9" w:rsidRDefault="004137D3" w:rsidP="00C0665A">
      <w:pPr>
        <w:jc w:val="center"/>
        <w:rPr>
          <w:b/>
          <w:sz w:val="24"/>
          <w:szCs w:val="24"/>
        </w:rPr>
      </w:pPr>
      <w:r w:rsidRPr="00E641E9">
        <w:rPr>
          <w:b/>
          <w:sz w:val="24"/>
          <w:szCs w:val="24"/>
        </w:rPr>
        <w:t>ART. 5</w:t>
      </w:r>
    </w:p>
    <w:p w14:paraId="5626E6E9" w14:textId="77777777" w:rsidR="004F707B" w:rsidRPr="00E641E9" w:rsidRDefault="004137D3" w:rsidP="00C0665A">
      <w:pPr>
        <w:jc w:val="center"/>
        <w:rPr>
          <w:b/>
          <w:sz w:val="24"/>
          <w:szCs w:val="24"/>
        </w:rPr>
      </w:pPr>
      <w:r w:rsidRPr="00E641E9">
        <w:rPr>
          <w:b/>
          <w:sz w:val="24"/>
          <w:szCs w:val="24"/>
        </w:rPr>
        <w:t>(Finalità e Attività)</w:t>
      </w:r>
    </w:p>
    <w:p w14:paraId="2D7563DE" w14:textId="77777777" w:rsidR="00E641E9" w:rsidRDefault="004137D3" w:rsidP="00C0665A">
      <w:pPr>
        <w:jc w:val="both"/>
        <w:rPr>
          <w:sz w:val="24"/>
          <w:szCs w:val="24"/>
        </w:rPr>
      </w:pPr>
      <w:r w:rsidRPr="00313543">
        <w:rPr>
          <w:sz w:val="24"/>
          <w:szCs w:val="24"/>
        </w:rPr>
        <w:t xml:space="preserve">L’associazione esercita in via esclusiva o principale una o più attività di interesse generale per il perseguimento, senza scopo di lucro, di finalità civiche e di utilità sociale. </w:t>
      </w:r>
      <w:r w:rsidR="005E355D">
        <w:rPr>
          <w:sz w:val="24"/>
          <w:szCs w:val="24"/>
        </w:rPr>
        <w:t>In particolare l’associazione ha lo scopo di promuovere e favorire l’educazione degli adulti e crear</w:t>
      </w:r>
      <w:r w:rsidR="00B30754">
        <w:rPr>
          <w:sz w:val="24"/>
          <w:szCs w:val="24"/>
        </w:rPr>
        <w:t>e</w:t>
      </w:r>
      <w:r w:rsidR="005E355D">
        <w:rPr>
          <w:sz w:val="24"/>
          <w:szCs w:val="24"/>
        </w:rPr>
        <w:t xml:space="preserve"> momenti di aggregazione e di socializzazione nella comunità locale con particolare attenzione alla Terza Età.</w:t>
      </w:r>
    </w:p>
    <w:p w14:paraId="0B8512B8" w14:textId="77777777" w:rsidR="005E355D" w:rsidRDefault="005E355D" w:rsidP="00C0665A">
      <w:pPr>
        <w:jc w:val="both"/>
        <w:rPr>
          <w:sz w:val="24"/>
          <w:szCs w:val="24"/>
        </w:rPr>
      </w:pPr>
      <w:r>
        <w:rPr>
          <w:sz w:val="24"/>
          <w:szCs w:val="24"/>
        </w:rPr>
        <w:t>Le attività che si propone di svolgere in favore dei propri associati, di loro familiari o di terzi, avvalendosi in modo prevalente dell’attività di volontariato dei propri associati sono:</w:t>
      </w:r>
    </w:p>
    <w:p w14:paraId="0B2BD2DF" w14:textId="77777777" w:rsidR="005E355D" w:rsidRDefault="005E355D" w:rsidP="005E355D">
      <w:pPr>
        <w:pStyle w:val="Paragrafoelenco"/>
        <w:numPr>
          <w:ilvl w:val="0"/>
          <w:numId w:val="14"/>
        </w:numPr>
        <w:jc w:val="both"/>
        <w:rPr>
          <w:sz w:val="24"/>
          <w:szCs w:val="24"/>
        </w:rPr>
      </w:pPr>
      <w:r>
        <w:rPr>
          <w:sz w:val="24"/>
          <w:szCs w:val="24"/>
        </w:rPr>
        <w:lastRenderedPageBreak/>
        <w:t>Attività prevista alla lettera D dell’art.5 del D.</w:t>
      </w:r>
      <w:r w:rsidR="000B796D">
        <w:rPr>
          <w:sz w:val="24"/>
          <w:szCs w:val="24"/>
        </w:rPr>
        <w:t>L</w:t>
      </w:r>
      <w:r>
        <w:rPr>
          <w:sz w:val="24"/>
          <w:szCs w:val="24"/>
        </w:rPr>
        <w:t>gs. 117/2017: educazione, nonché le attività culturali di interesse sociale con finalità educativa;</w:t>
      </w:r>
    </w:p>
    <w:p w14:paraId="2B456711" w14:textId="77777777" w:rsidR="005E355D" w:rsidRDefault="005E355D" w:rsidP="005E355D">
      <w:pPr>
        <w:pStyle w:val="Paragrafoelenco"/>
        <w:numPr>
          <w:ilvl w:val="0"/>
          <w:numId w:val="14"/>
        </w:numPr>
        <w:jc w:val="both"/>
        <w:rPr>
          <w:sz w:val="24"/>
          <w:szCs w:val="24"/>
        </w:rPr>
      </w:pPr>
      <w:r>
        <w:rPr>
          <w:sz w:val="24"/>
          <w:szCs w:val="24"/>
        </w:rPr>
        <w:t>Attività prevista alla lettera I dell’art.5 del D.</w:t>
      </w:r>
      <w:r w:rsidR="000B796D">
        <w:rPr>
          <w:sz w:val="24"/>
          <w:szCs w:val="24"/>
        </w:rPr>
        <w:t>L</w:t>
      </w:r>
      <w:r>
        <w:rPr>
          <w:sz w:val="24"/>
          <w:szCs w:val="24"/>
        </w:rPr>
        <w:t>gs.117/2017:</w:t>
      </w:r>
    </w:p>
    <w:p w14:paraId="208FB78B" w14:textId="77777777" w:rsidR="005E355D" w:rsidRPr="005E355D" w:rsidRDefault="005E355D" w:rsidP="005E355D">
      <w:pPr>
        <w:pStyle w:val="Paragrafoelenco"/>
        <w:numPr>
          <w:ilvl w:val="0"/>
          <w:numId w:val="14"/>
        </w:numPr>
        <w:jc w:val="both"/>
        <w:rPr>
          <w:sz w:val="24"/>
          <w:szCs w:val="24"/>
        </w:rPr>
      </w:pPr>
      <w:r>
        <w:rPr>
          <w:sz w:val="24"/>
          <w:szCs w:val="24"/>
        </w:rPr>
        <w:t>Organizzazione e gestione di attività culturali, artistiche o ricreative di interesse sociale, incluse attività, anche editoriali, di promozione e diffusione della cultura e della pratica del volontariato e delle attività di interesse generale di cui al presente articolo;</w:t>
      </w:r>
    </w:p>
    <w:p w14:paraId="44810419" w14:textId="77777777" w:rsidR="00550B66" w:rsidRDefault="004F707B" w:rsidP="00C0665A">
      <w:pPr>
        <w:jc w:val="both"/>
        <w:rPr>
          <w:sz w:val="24"/>
          <w:szCs w:val="24"/>
        </w:rPr>
      </w:pPr>
      <w:r w:rsidRPr="00313543">
        <w:rPr>
          <w:sz w:val="24"/>
          <w:szCs w:val="24"/>
        </w:rPr>
        <w:t xml:space="preserve">A titolo esemplificativo ma non esaustivo le azioni si concretizzeranno in: </w:t>
      </w:r>
    </w:p>
    <w:p w14:paraId="2486FA31" w14:textId="77777777" w:rsidR="00550B66" w:rsidRDefault="00071924" w:rsidP="00C0665A">
      <w:pPr>
        <w:pStyle w:val="Paragrafoelenco"/>
        <w:numPr>
          <w:ilvl w:val="0"/>
          <w:numId w:val="5"/>
        </w:numPr>
        <w:jc w:val="both"/>
        <w:rPr>
          <w:sz w:val="24"/>
          <w:szCs w:val="24"/>
        </w:rPr>
      </w:pPr>
      <w:r>
        <w:rPr>
          <w:sz w:val="24"/>
          <w:szCs w:val="24"/>
        </w:rPr>
        <w:t>Promuovere, organizzare e gestire l’Università per gli Adulti nel Comune;</w:t>
      </w:r>
    </w:p>
    <w:p w14:paraId="6938EBBC" w14:textId="77777777" w:rsidR="00550B66" w:rsidRDefault="00071924" w:rsidP="00C0665A">
      <w:pPr>
        <w:pStyle w:val="Paragrafoelenco"/>
        <w:numPr>
          <w:ilvl w:val="0"/>
          <w:numId w:val="5"/>
        </w:numPr>
        <w:jc w:val="both"/>
        <w:rPr>
          <w:sz w:val="24"/>
          <w:szCs w:val="24"/>
        </w:rPr>
      </w:pPr>
      <w:r>
        <w:rPr>
          <w:sz w:val="24"/>
          <w:szCs w:val="24"/>
        </w:rPr>
        <w:t>Organizzazione di attività secondo criteri che valorizzano le potenzialità della terza età;</w:t>
      </w:r>
    </w:p>
    <w:p w14:paraId="47B88581" w14:textId="77777777" w:rsidR="00071924" w:rsidRDefault="00071924" w:rsidP="00C0665A">
      <w:pPr>
        <w:pStyle w:val="Paragrafoelenco"/>
        <w:numPr>
          <w:ilvl w:val="0"/>
          <w:numId w:val="5"/>
        </w:numPr>
        <w:jc w:val="both"/>
        <w:rPr>
          <w:sz w:val="24"/>
          <w:szCs w:val="24"/>
        </w:rPr>
      </w:pPr>
      <w:r>
        <w:rPr>
          <w:sz w:val="24"/>
          <w:szCs w:val="24"/>
        </w:rPr>
        <w:t>Divulgare la cultura anche tra culture e generazioni diverse;</w:t>
      </w:r>
    </w:p>
    <w:p w14:paraId="0CE68985" w14:textId="77777777" w:rsidR="00071924" w:rsidRDefault="00071924" w:rsidP="00C0665A">
      <w:pPr>
        <w:pStyle w:val="Paragrafoelenco"/>
        <w:numPr>
          <w:ilvl w:val="0"/>
          <w:numId w:val="5"/>
        </w:numPr>
        <w:jc w:val="both"/>
        <w:rPr>
          <w:sz w:val="24"/>
          <w:szCs w:val="24"/>
        </w:rPr>
      </w:pPr>
      <w:r>
        <w:rPr>
          <w:sz w:val="24"/>
          <w:szCs w:val="24"/>
        </w:rPr>
        <w:t>Animare programmi socio-culturali e attività idonee;</w:t>
      </w:r>
    </w:p>
    <w:p w14:paraId="03367D20" w14:textId="77777777" w:rsidR="00071924" w:rsidRDefault="00071924" w:rsidP="00C0665A">
      <w:pPr>
        <w:pStyle w:val="Paragrafoelenco"/>
        <w:numPr>
          <w:ilvl w:val="0"/>
          <w:numId w:val="5"/>
        </w:numPr>
        <w:jc w:val="both"/>
        <w:rPr>
          <w:sz w:val="24"/>
          <w:szCs w:val="24"/>
        </w:rPr>
      </w:pPr>
      <w:r>
        <w:rPr>
          <w:sz w:val="24"/>
          <w:szCs w:val="24"/>
        </w:rPr>
        <w:t>Creare occasioni favorevoli alla partecipazione associativa e quindi alla socializzazione per un’armonica integrazione delle varie generazioni con particolare attenzione ai problemi della terza età;</w:t>
      </w:r>
    </w:p>
    <w:p w14:paraId="5C6AE4E1" w14:textId="77777777" w:rsidR="00071924" w:rsidRDefault="00071924" w:rsidP="00C0665A">
      <w:pPr>
        <w:pStyle w:val="Paragrafoelenco"/>
        <w:numPr>
          <w:ilvl w:val="0"/>
          <w:numId w:val="5"/>
        </w:numPr>
        <w:jc w:val="both"/>
        <w:rPr>
          <w:sz w:val="24"/>
          <w:szCs w:val="24"/>
        </w:rPr>
      </w:pPr>
      <w:r>
        <w:rPr>
          <w:sz w:val="24"/>
          <w:szCs w:val="24"/>
        </w:rPr>
        <w:t>Organizzare e gestire corsi liberi di cultura generale ispirati a proposte culturali estese ai vari ambiti del sapere;</w:t>
      </w:r>
    </w:p>
    <w:p w14:paraId="0BDB64AF" w14:textId="77777777" w:rsidR="00071924" w:rsidRPr="00071924" w:rsidRDefault="00071924" w:rsidP="00071924">
      <w:pPr>
        <w:pStyle w:val="Paragrafoelenco"/>
        <w:numPr>
          <w:ilvl w:val="0"/>
          <w:numId w:val="5"/>
        </w:numPr>
        <w:jc w:val="both"/>
        <w:rPr>
          <w:sz w:val="24"/>
          <w:szCs w:val="24"/>
        </w:rPr>
      </w:pPr>
      <w:r>
        <w:rPr>
          <w:sz w:val="24"/>
          <w:szCs w:val="24"/>
        </w:rPr>
        <w:t>Organizzare e gestire Laboratori</w:t>
      </w:r>
      <w:r w:rsidR="009213DC">
        <w:rPr>
          <w:sz w:val="24"/>
          <w:szCs w:val="24"/>
        </w:rPr>
        <w:t>.</w:t>
      </w:r>
    </w:p>
    <w:p w14:paraId="7AB248FD" w14:textId="77777777" w:rsidR="00B13742" w:rsidRPr="00313543" w:rsidRDefault="004F707B" w:rsidP="00C0665A">
      <w:pPr>
        <w:jc w:val="both"/>
        <w:rPr>
          <w:sz w:val="24"/>
          <w:szCs w:val="24"/>
        </w:rPr>
      </w:pPr>
      <w:r w:rsidRPr="00313543">
        <w:rPr>
          <w:sz w:val="24"/>
          <w:szCs w:val="24"/>
        </w:rPr>
        <w:t>L’associazione può esercitare, a norma dell’art. 6 del Codice del terzo settore, attività diverse da quelle di interesse generale, secondarie e strumentali rispetto a queste ultime, secondo criteri e limiti definiti con apposito Decreto ministeriale. La loro individuazione è operata da parte dell’</w:t>
      </w:r>
      <w:r w:rsidR="006804FB">
        <w:rPr>
          <w:sz w:val="24"/>
          <w:szCs w:val="24"/>
        </w:rPr>
        <w:t>O</w:t>
      </w:r>
      <w:r w:rsidRPr="00313543">
        <w:rPr>
          <w:sz w:val="24"/>
          <w:szCs w:val="24"/>
        </w:rPr>
        <w:t xml:space="preserve">rgano di </w:t>
      </w:r>
      <w:r w:rsidR="006804FB">
        <w:rPr>
          <w:sz w:val="24"/>
          <w:szCs w:val="24"/>
        </w:rPr>
        <w:t>A</w:t>
      </w:r>
      <w:r w:rsidRPr="00313543">
        <w:rPr>
          <w:sz w:val="24"/>
          <w:szCs w:val="24"/>
        </w:rPr>
        <w:t xml:space="preserve">mministrazione. L’associazione può inoltre realizzare attività di raccolta fondi, nel rispetto dei principi di verità, trasparenza e correttezza con i sostenitori e con il pubblico, in conformità alle disposizioni contenute nell’art. 7 del D. Lgs. 117/2017. L’associazione di promozione sociale opera nel territorio della Regione Veneto. </w:t>
      </w:r>
    </w:p>
    <w:p w14:paraId="24A713B0" w14:textId="77777777" w:rsidR="004F707B" w:rsidRPr="00550B66" w:rsidRDefault="004F707B" w:rsidP="00C0665A">
      <w:pPr>
        <w:jc w:val="center"/>
        <w:rPr>
          <w:b/>
          <w:sz w:val="24"/>
          <w:szCs w:val="24"/>
        </w:rPr>
      </w:pPr>
      <w:r w:rsidRPr="00550B66">
        <w:rPr>
          <w:b/>
          <w:sz w:val="24"/>
          <w:szCs w:val="24"/>
        </w:rPr>
        <w:t>ART. 6</w:t>
      </w:r>
    </w:p>
    <w:p w14:paraId="38AB117E" w14:textId="77777777" w:rsidR="004F707B" w:rsidRPr="00550B66" w:rsidRDefault="004F707B" w:rsidP="00C0665A">
      <w:pPr>
        <w:jc w:val="center"/>
        <w:rPr>
          <w:b/>
          <w:sz w:val="24"/>
          <w:szCs w:val="24"/>
        </w:rPr>
      </w:pPr>
      <w:r w:rsidRPr="00550B66">
        <w:rPr>
          <w:b/>
          <w:sz w:val="24"/>
          <w:szCs w:val="24"/>
        </w:rPr>
        <w:t>(Ammissione)</w:t>
      </w:r>
    </w:p>
    <w:p w14:paraId="15CADE5A" w14:textId="77777777" w:rsidR="00EC3F59" w:rsidRPr="00EC3F59" w:rsidRDefault="004F707B" w:rsidP="00EC3F59">
      <w:pPr>
        <w:jc w:val="both"/>
        <w:rPr>
          <w:sz w:val="24"/>
          <w:szCs w:val="24"/>
        </w:rPr>
      </w:pPr>
      <w:r w:rsidRPr="00313543">
        <w:rPr>
          <w:sz w:val="24"/>
          <w:szCs w:val="24"/>
        </w:rPr>
        <w:t xml:space="preserve"> Sono associati dell’associazione le persone fisiche che condividono le finalità e gli scopi associativi e si impegnano per realizzare le attività di interesse generale. Il numero degli associati è illimitato ma, in ogni caso, non può essere inferiore al numero minimo richiesto dalla Legge. Se successivamente alla costituzione il numero dovesse scendere al di sotto del minimo richiesto, l’associazione dovrà darne tempestiva comunicazione all’Ufficio del Registro unico nazionale ed integrare il numero entro un anno. L’ammissione all’associazione è deliberata dall’Organo di </w:t>
      </w:r>
      <w:r w:rsidR="001B6FE7">
        <w:rPr>
          <w:sz w:val="24"/>
          <w:szCs w:val="24"/>
        </w:rPr>
        <w:t>A</w:t>
      </w:r>
      <w:r w:rsidRPr="00313543">
        <w:rPr>
          <w:sz w:val="24"/>
          <w:szCs w:val="24"/>
        </w:rPr>
        <w:t>mministrazione su domanda dell'interessato secondo criteri non discriminatori, coerenti con le finalità perseguite e le attività d’interesse generale. La deliberazione è comunicata all'interessato ed annotata nel libro degli associati. In caso di rigetto della domanda, l’</w:t>
      </w:r>
      <w:r w:rsidR="00DE05F5">
        <w:rPr>
          <w:sz w:val="24"/>
          <w:szCs w:val="24"/>
        </w:rPr>
        <w:t>O</w:t>
      </w:r>
      <w:r w:rsidRPr="00313543">
        <w:rPr>
          <w:sz w:val="24"/>
          <w:szCs w:val="24"/>
        </w:rPr>
        <w:t xml:space="preserve">rgano di </w:t>
      </w:r>
      <w:r w:rsidR="00123471">
        <w:rPr>
          <w:sz w:val="24"/>
          <w:szCs w:val="24"/>
        </w:rPr>
        <w:t>A</w:t>
      </w:r>
      <w:r w:rsidRPr="00313543">
        <w:rPr>
          <w:sz w:val="24"/>
          <w:szCs w:val="24"/>
        </w:rPr>
        <w:t xml:space="preserve">mministrazione comunica la decisione all’interessato entro </w:t>
      </w:r>
      <w:r w:rsidR="00550B66">
        <w:rPr>
          <w:sz w:val="24"/>
          <w:szCs w:val="24"/>
        </w:rPr>
        <w:t>15</w:t>
      </w:r>
      <w:r w:rsidRPr="00313543">
        <w:rPr>
          <w:sz w:val="24"/>
          <w:szCs w:val="24"/>
        </w:rPr>
        <w:t xml:space="preserve"> giorni, motivandola. L’aspirante associato può, entro </w:t>
      </w:r>
      <w:r w:rsidR="00550B66">
        <w:rPr>
          <w:sz w:val="24"/>
          <w:szCs w:val="24"/>
        </w:rPr>
        <w:t>15</w:t>
      </w:r>
      <w:r w:rsidRPr="00313543">
        <w:rPr>
          <w:sz w:val="24"/>
          <w:szCs w:val="24"/>
        </w:rPr>
        <w:t xml:space="preserve"> giorni da tale comunicazione di rigetto</w:t>
      </w:r>
      <w:r w:rsidR="00550B66">
        <w:rPr>
          <w:sz w:val="24"/>
          <w:szCs w:val="24"/>
        </w:rPr>
        <w:t xml:space="preserve"> chiedere </w:t>
      </w:r>
      <w:r w:rsidR="00071924">
        <w:rPr>
          <w:sz w:val="24"/>
          <w:szCs w:val="24"/>
        </w:rPr>
        <w:t xml:space="preserve">che sull’istanza si pronunci l’assemblea in occasione della successiva convocazione. </w:t>
      </w:r>
      <w:r w:rsidRPr="00313543">
        <w:rPr>
          <w:sz w:val="24"/>
          <w:szCs w:val="24"/>
        </w:rPr>
        <w:t xml:space="preserve">L’ammissione ad associato è a tempo indeterminato, </w:t>
      </w:r>
      <w:r w:rsidRPr="00313543">
        <w:rPr>
          <w:sz w:val="24"/>
          <w:szCs w:val="24"/>
        </w:rPr>
        <w:lastRenderedPageBreak/>
        <w:t>fermo restando il diritto di recesso. Non è ammessa la categoria di associati temporanei. La quota sociale è intrasmissibile, non rimborsabile e non rivalutabile</w:t>
      </w:r>
      <w:r w:rsidR="00EC3F59">
        <w:rPr>
          <w:sz w:val="24"/>
          <w:szCs w:val="24"/>
        </w:rPr>
        <w:t>.</w:t>
      </w:r>
    </w:p>
    <w:p w14:paraId="22C0D26D" w14:textId="77777777" w:rsidR="004F707B" w:rsidRPr="00550B66" w:rsidRDefault="004F707B" w:rsidP="00EC3F59">
      <w:pPr>
        <w:jc w:val="center"/>
        <w:rPr>
          <w:b/>
          <w:sz w:val="24"/>
          <w:szCs w:val="24"/>
        </w:rPr>
      </w:pPr>
      <w:r w:rsidRPr="00550B66">
        <w:rPr>
          <w:b/>
          <w:sz w:val="24"/>
          <w:szCs w:val="24"/>
        </w:rPr>
        <w:t>ART. 7</w:t>
      </w:r>
    </w:p>
    <w:p w14:paraId="5A556E1F" w14:textId="77777777" w:rsidR="004F707B" w:rsidRPr="00550B66" w:rsidRDefault="004F707B" w:rsidP="00C0665A">
      <w:pPr>
        <w:jc w:val="center"/>
        <w:rPr>
          <w:b/>
          <w:sz w:val="24"/>
          <w:szCs w:val="24"/>
        </w:rPr>
      </w:pPr>
      <w:r w:rsidRPr="00550B66">
        <w:rPr>
          <w:b/>
          <w:sz w:val="24"/>
          <w:szCs w:val="24"/>
        </w:rPr>
        <w:t>(Diritti e doveri degli associati)</w:t>
      </w:r>
    </w:p>
    <w:p w14:paraId="1A6E82E4" w14:textId="77777777" w:rsidR="00550B66" w:rsidRDefault="004F707B" w:rsidP="00C0665A">
      <w:pPr>
        <w:jc w:val="both"/>
        <w:rPr>
          <w:sz w:val="24"/>
          <w:szCs w:val="24"/>
        </w:rPr>
      </w:pPr>
      <w:r w:rsidRPr="00313543">
        <w:rPr>
          <w:sz w:val="24"/>
          <w:szCs w:val="24"/>
        </w:rPr>
        <w:t>Gli associati hanno pari diritti e doveri. Hanno il diritto di</w:t>
      </w:r>
      <w:r w:rsidR="009213DC">
        <w:rPr>
          <w:sz w:val="24"/>
          <w:szCs w:val="24"/>
        </w:rPr>
        <w:t>:</w:t>
      </w:r>
    </w:p>
    <w:p w14:paraId="1CA02053" w14:textId="77777777" w:rsidR="00550B66" w:rsidRPr="00550B66" w:rsidRDefault="004F707B" w:rsidP="00C0665A">
      <w:pPr>
        <w:pStyle w:val="Paragrafoelenco"/>
        <w:numPr>
          <w:ilvl w:val="0"/>
          <w:numId w:val="6"/>
        </w:numPr>
        <w:jc w:val="both"/>
        <w:rPr>
          <w:sz w:val="24"/>
          <w:szCs w:val="24"/>
        </w:rPr>
      </w:pPr>
      <w:r w:rsidRPr="00550B66">
        <w:rPr>
          <w:sz w:val="24"/>
          <w:szCs w:val="24"/>
        </w:rPr>
        <w:t xml:space="preserve">eleggere gli organi sociali e di essere eletti negli stessi; </w:t>
      </w:r>
    </w:p>
    <w:p w14:paraId="4604CC2B" w14:textId="77777777" w:rsidR="00550B66" w:rsidRPr="00550B66" w:rsidRDefault="004F707B" w:rsidP="00C0665A">
      <w:pPr>
        <w:pStyle w:val="Paragrafoelenco"/>
        <w:numPr>
          <w:ilvl w:val="0"/>
          <w:numId w:val="6"/>
        </w:numPr>
        <w:jc w:val="both"/>
        <w:rPr>
          <w:sz w:val="24"/>
          <w:szCs w:val="24"/>
        </w:rPr>
      </w:pPr>
      <w:r w:rsidRPr="00550B66">
        <w:rPr>
          <w:sz w:val="24"/>
          <w:szCs w:val="24"/>
        </w:rPr>
        <w:t xml:space="preserve">essere informati sulle attività dell’associazione e controllarne l’andamento; </w:t>
      </w:r>
    </w:p>
    <w:p w14:paraId="41197A6B" w14:textId="77777777" w:rsidR="00550B66" w:rsidRPr="00550B66" w:rsidRDefault="004F707B" w:rsidP="00C0665A">
      <w:pPr>
        <w:pStyle w:val="Paragrafoelenco"/>
        <w:numPr>
          <w:ilvl w:val="0"/>
          <w:numId w:val="6"/>
        </w:numPr>
        <w:jc w:val="both"/>
        <w:rPr>
          <w:sz w:val="24"/>
          <w:szCs w:val="24"/>
        </w:rPr>
      </w:pPr>
      <w:r w:rsidRPr="00550B66">
        <w:rPr>
          <w:sz w:val="24"/>
          <w:szCs w:val="24"/>
        </w:rPr>
        <w:t>prendere atto dell’ordine del giorno delle assembl</w:t>
      </w:r>
      <w:r w:rsidR="00F913E3">
        <w:rPr>
          <w:sz w:val="24"/>
          <w:szCs w:val="24"/>
        </w:rPr>
        <w:t>ee;</w:t>
      </w:r>
    </w:p>
    <w:p w14:paraId="097A2AD3" w14:textId="77777777" w:rsidR="00550B66" w:rsidRPr="00550B66" w:rsidRDefault="004F707B" w:rsidP="00C0665A">
      <w:pPr>
        <w:pStyle w:val="Paragrafoelenco"/>
        <w:numPr>
          <w:ilvl w:val="0"/>
          <w:numId w:val="6"/>
        </w:numPr>
        <w:jc w:val="both"/>
        <w:rPr>
          <w:sz w:val="24"/>
          <w:szCs w:val="24"/>
        </w:rPr>
      </w:pPr>
      <w:r w:rsidRPr="00550B66">
        <w:rPr>
          <w:sz w:val="24"/>
          <w:szCs w:val="24"/>
        </w:rPr>
        <w:t xml:space="preserve">esaminare i libri sociali secondo le regole stabilite dal successivo art. </w:t>
      </w:r>
      <w:r w:rsidR="00590385">
        <w:rPr>
          <w:sz w:val="24"/>
          <w:szCs w:val="24"/>
        </w:rPr>
        <w:t>20</w:t>
      </w:r>
      <w:r w:rsidRPr="00550B66">
        <w:rPr>
          <w:sz w:val="24"/>
          <w:szCs w:val="24"/>
        </w:rPr>
        <w:t xml:space="preserve">; </w:t>
      </w:r>
    </w:p>
    <w:p w14:paraId="2EC98CDD" w14:textId="77777777" w:rsidR="00550B66" w:rsidRPr="00550B66" w:rsidRDefault="004F707B" w:rsidP="00C0665A">
      <w:pPr>
        <w:pStyle w:val="Paragrafoelenco"/>
        <w:numPr>
          <w:ilvl w:val="0"/>
          <w:numId w:val="6"/>
        </w:numPr>
        <w:jc w:val="both"/>
        <w:rPr>
          <w:sz w:val="24"/>
          <w:szCs w:val="24"/>
        </w:rPr>
      </w:pPr>
      <w:r w:rsidRPr="00550B66">
        <w:rPr>
          <w:sz w:val="24"/>
          <w:szCs w:val="24"/>
        </w:rPr>
        <w:t>votare in Assemblea se iscritti da almeno tre mesi nel libro degli associati e in regola con il pagamento della quota associativa, se prevista</w:t>
      </w:r>
      <w:r w:rsidR="001E437A">
        <w:rPr>
          <w:sz w:val="24"/>
          <w:szCs w:val="24"/>
        </w:rPr>
        <w:t>;</w:t>
      </w:r>
    </w:p>
    <w:p w14:paraId="052DB435" w14:textId="77777777" w:rsidR="00E014F2" w:rsidRPr="00E014F2" w:rsidRDefault="004F707B" w:rsidP="00C0665A">
      <w:pPr>
        <w:pStyle w:val="Paragrafoelenco"/>
        <w:numPr>
          <w:ilvl w:val="0"/>
          <w:numId w:val="6"/>
        </w:numPr>
        <w:jc w:val="both"/>
        <w:rPr>
          <w:sz w:val="24"/>
          <w:szCs w:val="24"/>
        </w:rPr>
      </w:pPr>
      <w:r w:rsidRPr="00550B66">
        <w:rPr>
          <w:sz w:val="24"/>
          <w:szCs w:val="24"/>
        </w:rPr>
        <w:t xml:space="preserve">denunziare i fatti che ritiene censurabili ai sensi dell’art. 29 del Codice del terzo settore; </w:t>
      </w:r>
    </w:p>
    <w:p w14:paraId="45671864" w14:textId="77777777" w:rsidR="00550B66" w:rsidRPr="00E014F2" w:rsidRDefault="004F707B" w:rsidP="00C0665A">
      <w:pPr>
        <w:jc w:val="both"/>
        <w:rPr>
          <w:sz w:val="24"/>
          <w:szCs w:val="24"/>
        </w:rPr>
      </w:pPr>
      <w:r w:rsidRPr="00E014F2">
        <w:rPr>
          <w:sz w:val="24"/>
          <w:szCs w:val="24"/>
        </w:rPr>
        <w:t xml:space="preserve">e il dovere di: </w:t>
      </w:r>
    </w:p>
    <w:p w14:paraId="1F1F8494" w14:textId="77777777" w:rsidR="00550B66" w:rsidRPr="00550B66" w:rsidRDefault="004F707B" w:rsidP="00C0665A">
      <w:pPr>
        <w:pStyle w:val="Paragrafoelenco"/>
        <w:numPr>
          <w:ilvl w:val="0"/>
          <w:numId w:val="6"/>
        </w:numPr>
        <w:jc w:val="both"/>
        <w:rPr>
          <w:sz w:val="24"/>
          <w:szCs w:val="24"/>
        </w:rPr>
      </w:pPr>
      <w:r w:rsidRPr="00550B66">
        <w:rPr>
          <w:sz w:val="24"/>
          <w:szCs w:val="24"/>
        </w:rPr>
        <w:t xml:space="preserve">rispettare il presente statuto e l’eventuale regolamento interno; </w:t>
      </w:r>
    </w:p>
    <w:p w14:paraId="172DE9D9" w14:textId="77777777" w:rsidR="004F707B" w:rsidRPr="00550B66" w:rsidRDefault="004F707B" w:rsidP="00C0665A">
      <w:pPr>
        <w:pStyle w:val="Paragrafoelenco"/>
        <w:numPr>
          <w:ilvl w:val="0"/>
          <w:numId w:val="6"/>
        </w:numPr>
        <w:jc w:val="both"/>
        <w:rPr>
          <w:sz w:val="24"/>
          <w:szCs w:val="24"/>
        </w:rPr>
      </w:pPr>
      <w:r w:rsidRPr="00550B66">
        <w:rPr>
          <w:sz w:val="24"/>
          <w:szCs w:val="24"/>
        </w:rPr>
        <w:t xml:space="preserve">versare, se prevista, la quota associativa secondo l’importo, le modalità di versamento e i termini annualmente stabiliti dall’organo competente. </w:t>
      </w:r>
    </w:p>
    <w:p w14:paraId="5770F9A1" w14:textId="77777777" w:rsidR="004F707B" w:rsidRPr="00E014F2" w:rsidRDefault="004F707B" w:rsidP="00C0665A">
      <w:pPr>
        <w:jc w:val="center"/>
        <w:rPr>
          <w:b/>
          <w:sz w:val="24"/>
          <w:szCs w:val="24"/>
        </w:rPr>
      </w:pPr>
      <w:r w:rsidRPr="00E014F2">
        <w:rPr>
          <w:b/>
          <w:sz w:val="24"/>
          <w:szCs w:val="24"/>
        </w:rPr>
        <w:t>ART. 8</w:t>
      </w:r>
    </w:p>
    <w:p w14:paraId="2425807D" w14:textId="77777777" w:rsidR="004F707B" w:rsidRPr="00E014F2" w:rsidRDefault="004F707B" w:rsidP="00C0665A">
      <w:pPr>
        <w:jc w:val="center"/>
        <w:rPr>
          <w:b/>
          <w:sz w:val="24"/>
          <w:szCs w:val="24"/>
        </w:rPr>
      </w:pPr>
      <w:r w:rsidRPr="00E014F2">
        <w:rPr>
          <w:b/>
          <w:sz w:val="24"/>
          <w:szCs w:val="24"/>
        </w:rPr>
        <w:t>(Volontario e attività di volontariato)</w:t>
      </w:r>
    </w:p>
    <w:p w14:paraId="4DBEFD92" w14:textId="77777777" w:rsidR="004F707B" w:rsidRPr="00313543" w:rsidRDefault="004F707B" w:rsidP="00C0665A">
      <w:pPr>
        <w:jc w:val="both"/>
        <w:rPr>
          <w:sz w:val="24"/>
          <w:szCs w:val="24"/>
        </w:rPr>
      </w:pPr>
      <w:r w:rsidRPr="00313543">
        <w:rPr>
          <w:sz w:val="24"/>
          <w:szCs w:val="24"/>
        </w:rPr>
        <w:t>L’associato volontario svolge la propria attività in favore della comunità e del bene comune in modo personale, spontaneo e gratuito, senza fini di lucro, neanche indiretti ed esclusivamente per fini di solidarietà. La qualità di associato volontario è incompatibile con qualsiasi forma di rapporto di lavoro subordinato o autonomo e con ogni altro rapporto di lavoro retribuito con l’associazione. L’attività dell’associato volontario non può essere retribuita in alcun modo, nemmeno dal beneficiario. Agli associati volontari possono essere rimborsate soltanto le spese effettivamente sostenute e documentate per l’attività prestata, entro i limiti massimi e alle condizioni preventivamente stabilite dall’associazione. Sono vietati i rimborsi spesa di tipo forfet</w:t>
      </w:r>
      <w:r w:rsidR="00D76822">
        <w:rPr>
          <w:sz w:val="24"/>
          <w:szCs w:val="24"/>
        </w:rPr>
        <w:t>t</w:t>
      </w:r>
      <w:r w:rsidRPr="00313543">
        <w:rPr>
          <w:sz w:val="24"/>
          <w:szCs w:val="24"/>
        </w:rPr>
        <w:t>ario.</w:t>
      </w:r>
    </w:p>
    <w:p w14:paraId="3312B2CA" w14:textId="77777777" w:rsidR="004F707B" w:rsidRPr="00E014F2" w:rsidRDefault="004F707B" w:rsidP="00C0665A">
      <w:pPr>
        <w:jc w:val="center"/>
        <w:rPr>
          <w:b/>
          <w:sz w:val="24"/>
          <w:szCs w:val="24"/>
        </w:rPr>
      </w:pPr>
      <w:r w:rsidRPr="00E014F2">
        <w:rPr>
          <w:b/>
          <w:sz w:val="24"/>
          <w:szCs w:val="24"/>
        </w:rPr>
        <w:t>ART. 9</w:t>
      </w:r>
    </w:p>
    <w:p w14:paraId="6F61C6AC" w14:textId="77777777" w:rsidR="004F707B" w:rsidRPr="00E014F2" w:rsidRDefault="004F707B" w:rsidP="00C0665A">
      <w:pPr>
        <w:jc w:val="center"/>
        <w:rPr>
          <w:b/>
          <w:sz w:val="24"/>
          <w:szCs w:val="24"/>
        </w:rPr>
      </w:pPr>
      <w:r w:rsidRPr="00E014F2">
        <w:rPr>
          <w:b/>
          <w:sz w:val="24"/>
          <w:szCs w:val="24"/>
        </w:rPr>
        <w:t>(Perdita della qualifica di associato</w:t>
      </w:r>
      <w:r w:rsidR="00E014F2">
        <w:rPr>
          <w:b/>
          <w:sz w:val="24"/>
          <w:szCs w:val="24"/>
        </w:rPr>
        <w:t>)</w:t>
      </w:r>
    </w:p>
    <w:p w14:paraId="150FA5C7" w14:textId="77777777" w:rsidR="001B6FE7" w:rsidRDefault="004F707B" w:rsidP="00C0665A">
      <w:pPr>
        <w:jc w:val="both"/>
        <w:rPr>
          <w:strike/>
          <w:sz w:val="24"/>
          <w:szCs w:val="24"/>
        </w:rPr>
      </w:pPr>
      <w:r w:rsidRPr="00313543">
        <w:rPr>
          <w:sz w:val="24"/>
          <w:szCs w:val="24"/>
        </w:rPr>
        <w:t>La qualità di associato si perde per morte, recesso o esclusione. L’associato può recedere dall’associazione mediante comunicazione scritta all’</w:t>
      </w:r>
      <w:r w:rsidR="00457D7E">
        <w:rPr>
          <w:sz w:val="24"/>
          <w:szCs w:val="24"/>
        </w:rPr>
        <w:t>O</w:t>
      </w:r>
      <w:r w:rsidRPr="00313543">
        <w:rPr>
          <w:sz w:val="24"/>
          <w:szCs w:val="24"/>
        </w:rPr>
        <w:t xml:space="preserve">rgano </w:t>
      </w:r>
      <w:r w:rsidR="00071924">
        <w:rPr>
          <w:sz w:val="24"/>
          <w:szCs w:val="24"/>
        </w:rPr>
        <w:t xml:space="preserve">di </w:t>
      </w:r>
      <w:r w:rsidR="00457D7E">
        <w:rPr>
          <w:sz w:val="24"/>
          <w:szCs w:val="24"/>
        </w:rPr>
        <w:t>A</w:t>
      </w:r>
      <w:r w:rsidR="00071924">
        <w:rPr>
          <w:sz w:val="24"/>
          <w:szCs w:val="24"/>
        </w:rPr>
        <w:t>mministrazione</w:t>
      </w:r>
      <w:r w:rsidRPr="00313543">
        <w:rPr>
          <w:sz w:val="24"/>
          <w:szCs w:val="24"/>
        </w:rPr>
        <w:t xml:space="preserve">. L’associato che contravviene gravemente ai doveri stabiliti dallo statuto, può essere escluso dall’associazione. </w:t>
      </w:r>
      <w:r w:rsidRPr="00071924">
        <w:rPr>
          <w:sz w:val="24"/>
          <w:szCs w:val="24"/>
        </w:rPr>
        <w:t>L’esclusione è deliberata</w:t>
      </w:r>
      <w:r w:rsidR="001B6FE7">
        <w:rPr>
          <w:sz w:val="24"/>
          <w:szCs w:val="24"/>
        </w:rPr>
        <w:t xml:space="preserve"> </w:t>
      </w:r>
      <w:r w:rsidR="00071924" w:rsidRPr="00071924">
        <w:rPr>
          <w:sz w:val="24"/>
          <w:szCs w:val="24"/>
        </w:rPr>
        <w:t>dall’</w:t>
      </w:r>
      <w:r w:rsidR="009F4F01">
        <w:rPr>
          <w:sz w:val="24"/>
          <w:szCs w:val="24"/>
        </w:rPr>
        <w:t>O</w:t>
      </w:r>
      <w:r w:rsidR="00071924" w:rsidRPr="00071924">
        <w:rPr>
          <w:sz w:val="24"/>
          <w:szCs w:val="24"/>
        </w:rPr>
        <w:t xml:space="preserve">rgano di </w:t>
      </w:r>
      <w:r w:rsidR="005F6532">
        <w:rPr>
          <w:sz w:val="24"/>
          <w:szCs w:val="24"/>
        </w:rPr>
        <w:t>A</w:t>
      </w:r>
      <w:r w:rsidR="00071924" w:rsidRPr="00071924">
        <w:rPr>
          <w:sz w:val="24"/>
          <w:szCs w:val="24"/>
        </w:rPr>
        <w:t>mministrazione</w:t>
      </w:r>
      <w:r w:rsidR="007D79D5">
        <w:rPr>
          <w:sz w:val="24"/>
          <w:szCs w:val="24"/>
        </w:rPr>
        <w:t xml:space="preserve"> dopo aver ascoltato le giustificazioni dell’interessato</w:t>
      </w:r>
      <w:r w:rsidR="00E014F2" w:rsidRPr="00071924">
        <w:rPr>
          <w:sz w:val="24"/>
          <w:szCs w:val="24"/>
        </w:rPr>
        <w:t xml:space="preserve"> </w:t>
      </w:r>
      <w:r w:rsidR="001B6FE7">
        <w:rPr>
          <w:sz w:val="24"/>
          <w:szCs w:val="24"/>
        </w:rPr>
        <w:t xml:space="preserve">e sarà ratificata dall’assemblea. </w:t>
      </w:r>
      <w:r w:rsidRPr="00313543">
        <w:rPr>
          <w:sz w:val="24"/>
          <w:szCs w:val="24"/>
        </w:rPr>
        <w:t xml:space="preserve">La deliberazione di esclusione dovrà essere comunicata adeguatamente all’associato. </w:t>
      </w:r>
      <w:r w:rsidRPr="001B6FE7">
        <w:rPr>
          <w:sz w:val="24"/>
          <w:szCs w:val="24"/>
        </w:rPr>
        <w:t xml:space="preserve">L’associato </w:t>
      </w:r>
      <w:r w:rsidR="0045588B">
        <w:rPr>
          <w:sz w:val="24"/>
          <w:szCs w:val="24"/>
        </w:rPr>
        <w:t>può ricorrere</w:t>
      </w:r>
      <w:r w:rsidRPr="001B6FE7">
        <w:rPr>
          <w:sz w:val="24"/>
          <w:szCs w:val="24"/>
        </w:rPr>
        <w:t xml:space="preserve"> all’autorità giudiziaria entro sei mesi dal giorno di notifica della deliberazione.</w:t>
      </w:r>
    </w:p>
    <w:p w14:paraId="14578F59" w14:textId="77777777" w:rsidR="00EC3F59" w:rsidRPr="00EC3F59" w:rsidRDefault="00E014F2" w:rsidP="00EC3F59">
      <w:pPr>
        <w:jc w:val="both"/>
        <w:rPr>
          <w:strike/>
          <w:sz w:val="24"/>
          <w:szCs w:val="24"/>
        </w:rPr>
      </w:pPr>
      <w:r>
        <w:rPr>
          <w:sz w:val="24"/>
          <w:szCs w:val="24"/>
        </w:rPr>
        <w:lastRenderedPageBreak/>
        <w:t xml:space="preserve">Gli associati che risultano morosi da almeno sei mesi sono dichiarati receduti dall’associazione con delibera </w:t>
      </w:r>
      <w:r w:rsidR="00D43A8A">
        <w:rPr>
          <w:sz w:val="24"/>
          <w:szCs w:val="24"/>
        </w:rPr>
        <w:t>dell’Organo di Amministrazione</w:t>
      </w:r>
      <w:r>
        <w:rPr>
          <w:sz w:val="24"/>
          <w:szCs w:val="24"/>
        </w:rPr>
        <w:t xml:space="preserve"> e senza alcuna altra formalità.</w:t>
      </w:r>
    </w:p>
    <w:p w14:paraId="7E230AD1" w14:textId="77777777" w:rsidR="004F707B" w:rsidRPr="00D37D0C" w:rsidRDefault="004F707B" w:rsidP="00C0665A">
      <w:pPr>
        <w:jc w:val="center"/>
        <w:rPr>
          <w:b/>
          <w:sz w:val="24"/>
          <w:szCs w:val="24"/>
        </w:rPr>
      </w:pPr>
      <w:r w:rsidRPr="00D37D0C">
        <w:rPr>
          <w:b/>
          <w:sz w:val="24"/>
          <w:szCs w:val="24"/>
        </w:rPr>
        <w:t>ART. 10</w:t>
      </w:r>
    </w:p>
    <w:p w14:paraId="2162EAB0" w14:textId="77777777" w:rsidR="00A51E0A" w:rsidRPr="00D37D0C" w:rsidRDefault="004F707B" w:rsidP="00C0665A">
      <w:pPr>
        <w:jc w:val="center"/>
        <w:rPr>
          <w:b/>
          <w:sz w:val="24"/>
          <w:szCs w:val="24"/>
        </w:rPr>
      </w:pPr>
      <w:r w:rsidRPr="00D37D0C">
        <w:rPr>
          <w:b/>
          <w:sz w:val="24"/>
          <w:szCs w:val="24"/>
        </w:rPr>
        <w:t>(Gli organi sociali)</w:t>
      </w:r>
    </w:p>
    <w:p w14:paraId="6AD23807" w14:textId="77777777" w:rsidR="00A51E0A" w:rsidRPr="00313543" w:rsidRDefault="004F707B" w:rsidP="00C0665A">
      <w:pPr>
        <w:jc w:val="both"/>
        <w:rPr>
          <w:sz w:val="24"/>
          <w:szCs w:val="24"/>
        </w:rPr>
      </w:pPr>
      <w:r w:rsidRPr="00313543">
        <w:rPr>
          <w:sz w:val="24"/>
          <w:szCs w:val="24"/>
        </w:rPr>
        <w:t xml:space="preserve">Sono organi dell’associazione: </w:t>
      </w:r>
    </w:p>
    <w:p w14:paraId="1DBC596F" w14:textId="77777777" w:rsidR="00A51E0A" w:rsidRPr="001B6FE7" w:rsidRDefault="004F707B" w:rsidP="001B6FE7">
      <w:pPr>
        <w:pStyle w:val="Paragrafoelenco"/>
        <w:numPr>
          <w:ilvl w:val="0"/>
          <w:numId w:val="17"/>
        </w:numPr>
        <w:jc w:val="both"/>
        <w:rPr>
          <w:sz w:val="24"/>
          <w:szCs w:val="24"/>
        </w:rPr>
      </w:pPr>
      <w:r w:rsidRPr="001B6FE7">
        <w:rPr>
          <w:sz w:val="24"/>
          <w:szCs w:val="24"/>
        </w:rPr>
        <w:t xml:space="preserve">Assemblea degli associati </w:t>
      </w:r>
    </w:p>
    <w:p w14:paraId="5DBFB896" w14:textId="77777777" w:rsidR="00A51E0A" w:rsidRPr="001B6FE7" w:rsidRDefault="001B6FE7" w:rsidP="001B6FE7">
      <w:pPr>
        <w:pStyle w:val="Paragrafoelenco"/>
        <w:numPr>
          <w:ilvl w:val="0"/>
          <w:numId w:val="17"/>
        </w:numPr>
        <w:jc w:val="both"/>
        <w:rPr>
          <w:sz w:val="24"/>
          <w:szCs w:val="24"/>
        </w:rPr>
      </w:pPr>
      <w:r w:rsidRPr="001B6FE7">
        <w:rPr>
          <w:sz w:val="24"/>
          <w:szCs w:val="24"/>
        </w:rPr>
        <w:t>Organo di Amministrazione</w:t>
      </w:r>
      <w:r w:rsidR="00A51E0A" w:rsidRPr="001B6FE7">
        <w:rPr>
          <w:sz w:val="24"/>
          <w:szCs w:val="24"/>
        </w:rPr>
        <w:t xml:space="preserve"> </w:t>
      </w:r>
    </w:p>
    <w:p w14:paraId="1F19345A" w14:textId="77777777" w:rsidR="00A51E0A" w:rsidRPr="001B6FE7" w:rsidRDefault="00A51E0A" w:rsidP="001B6FE7">
      <w:pPr>
        <w:pStyle w:val="Paragrafoelenco"/>
        <w:numPr>
          <w:ilvl w:val="0"/>
          <w:numId w:val="17"/>
        </w:numPr>
        <w:jc w:val="both"/>
        <w:rPr>
          <w:sz w:val="24"/>
          <w:szCs w:val="24"/>
        </w:rPr>
      </w:pPr>
      <w:r w:rsidRPr="001B6FE7">
        <w:rPr>
          <w:sz w:val="24"/>
          <w:szCs w:val="24"/>
        </w:rPr>
        <w:t xml:space="preserve">Presidente </w:t>
      </w:r>
    </w:p>
    <w:p w14:paraId="24FA1CB7" w14:textId="77777777" w:rsidR="00A51E0A" w:rsidRPr="001B6FE7" w:rsidRDefault="00A51E0A" w:rsidP="001B6FE7">
      <w:pPr>
        <w:pStyle w:val="Paragrafoelenco"/>
        <w:numPr>
          <w:ilvl w:val="0"/>
          <w:numId w:val="17"/>
        </w:numPr>
        <w:jc w:val="both"/>
        <w:rPr>
          <w:sz w:val="24"/>
          <w:szCs w:val="24"/>
        </w:rPr>
      </w:pPr>
      <w:r w:rsidRPr="001B6FE7">
        <w:rPr>
          <w:sz w:val="24"/>
          <w:szCs w:val="24"/>
        </w:rPr>
        <w:t>Organo di controllo</w:t>
      </w:r>
      <w:r w:rsidR="007D79D5">
        <w:rPr>
          <w:sz w:val="24"/>
          <w:szCs w:val="24"/>
        </w:rPr>
        <w:t xml:space="preserve"> (eventuale)</w:t>
      </w:r>
      <w:r w:rsidRPr="001B6FE7">
        <w:rPr>
          <w:sz w:val="24"/>
          <w:szCs w:val="24"/>
        </w:rPr>
        <w:t xml:space="preserve"> </w:t>
      </w:r>
    </w:p>
    <w:p w14:paraId="2A2C5EEA" w14:textId="77777777" w:rsidR="00A51E0A" w:rsidRDefault="00A51E0A" w:rsidP="001B6FE7">
      <w:pPr>
        <w:pStyle w:val="Paragrafoelenco"/>
        <w:numPr>
          <w:ilvl w:val="0"/>
          <w:numId w:val="17"/>
        </w:numPr>
        <w:jc w:val="both"/>
        <w:rPr>
          <w:sz w:val="24"/>
          <w:szCs w:val="24"/>
        </w:rPr>
      </w:pPr>
      <w:r w:rsidRPr="001B6FE7">
        <w:rPr>
          <w:sz w:val="24"/>
          <w:szCs w:val="24"/>
        </w:rPr>
        <w:t xml:space="preserve">Organo di revisione </w:t>
      </w:r>
      <w:r w:rsidR="007D79D5">
        <w:rPr>
          <w:sz w:val="24"/>
          <w:szCs w:val="24"/>
        </w:rPr>
        <w:t>(eventuale)</w:t>
      </w:r>
    </w:p>
    <w:p w14:paraId="034206F6" w14:textId="77777777" w:rsidR="001B6FE7" w:rsidRPr="001B6FE7" w:rsidRDefault="001B6FE7" w:rsidP="001B6FE7">
      <w:pPr>
        <w:pStyle w:val="Paragrafoelenco"/>
        <w:numPr>
          <w:ilvl w:val="0"/>
          <w:numId w:val="17"/>
        </w:numPr>
        <w:jc w:val="both"/>
        <w:rPr>
          <w:sz w:val="24"/>
          <w:szCs w:val="24"/>
        </w:rPr>
      </w:pPr>
      <w:r>
        <w:rPr>
          <w:sz w:val="24"/>
          <w:szCs w:val="24"/>
        </w:rPr>
        <w:t>Collegio contabile</w:t>
      </w:r>
    </w:p>
    <w:p w14:paraId="1711B794" w14:textId="77777777" w:rsidR="00A51E0A" w:rsidRPr="00D37D0C" w:rsidRDefault="00A51E0A" w:rsidP="00C0665A">
      <w:pPr>
        <w:jc w:val="center"/>
        <w:rPr>
          <w:b/>
          <w:sz w:val="24"/>
          <w:szCs w:val="24"/>
        </w:rPr>
      </w:pPr>
      <w:r w:rsidRPr="00D37D0C">
        <w:rPr>
          <w:b/>
          <w:sz w:val="24"/>
          <w:szCs w:val="24"/>
        </w:rPr>
        <w:t>ART. 11</w:t>
      </w:r>
    </w:p>
    <w:p w14:paraId="1DBC62B1" w14:textId="77777777" w:rsidR="00A51E0A" w:rsidRPr="00D37D0C" w:rsidRDefault="00A51E0A" w:rsidP="00C0665A">
      <w:pPr>
        <w:jc w:val="center"/>
        <w:rPr>
          <w:b/>
          <w:sz w:val="24"/>
          <w:szCs w:val="24"/>
        </w:rPr>
      </w:pPr>
      <w:r w:rsidRPr="00D37D0C">
        <w:rPr>
          <w:b/>
          <w:sz w:val="24"/>
          <w:szCs w:val="24"/>
        </w:rPr>
        <w:t>(L’assemblea)</w:t>
      </w:r>
    </w:p>
    <w:p w14:paraId="5F22D413" w14:textId="77777777" w:rsidR="00F14FE6" w:rsidRPr="009213DC" w:rsidRDefault="00A51E0A" w:rsidP="009213DC">
      <w:pPr>
        <w:jc w:val="both"/>
        <w:rPr>
          <w:sz w:val="24"/>
          <w:szCs w:val="24"/>
        </w:rPr>
      </w:pPr>
      <w:r w:rsidRPr="00313543">
        <w:rPr>
          <w:sz w:val="24"/>
          <w:szCs w:val="24"/>
        </w:rPr>
        <w:t xml:space="preserve"> L’assemblea è composta dagli associati dell’associazione, iscritti nel Libro degli associati e in regola con il versamento della quota sociale, ove prevista. E’ l’organo sovrano. Ciascun associato ha diritto ad un voto e può farsi rappresentare da altro associato, conferendo delega scritta, anche in calce all’avviso di convocazione. Ciascun associato può rappresentare sino ad un massimo di tre associati. L’assemblea è presieduta dal Presidente dell’associazione o, in sua assenza, dal Vicepresidente o persona nominata a presidente dai convenuti all’assemblea stessa. E’ convocata almeno una volta all’anno dal Presidente dell’associazione o da chi ne fa le veci mediante avviso </w:t>
      </w:r>
      <w:r w:rsidR="00D37D0C">
        <w:rPr>
          <w:sz w:val="24"/>
          <w:szCs w:val="24"/>
        </w:rPr>
        <w:t>s</w:t>
      </w:r>
      <w:r w:rsidR="00D37D0C" w:rsidRPr="00D37D0C">
        <w:rPr>
          <w:sz w:val="24"/>
          <w:szCs w:val="24"/>
        </w:rPr>
        <w:t>critto</w:t>
      </w:r>
      <w:r w:rsidR="00D37D0C">
        <w:rPr>
          <w:sz w:val="24"/>
          <w:szCs w:val="24"/>
        </w:rPr>
        <w:t xml:space="preserve"> </w:t>
      </w:r>
      <w:r w:rsidRPr="00313543">
        <w:rPr>
          <w:sz w:val="24"/>
          <w:szCs w:val="24"/>
        </w:rPr>
        <w:t>da inviare almeno 15 giorni prima di quello fissato per l’adunanza e contenente la data della riunione, l'orario, il luogo, l'ordine del giorno e l'eventuale data di seconda convocazione. Tale comunicazione può avvenire a mezzo lettera, fax, e-mail spedita</w:t>
      </w:r>
      <w:r w:rsidR="00653451">
        <w:rPr>
          <w:sz w:val="24"/>
          <w:szCs w:val="24"/>
        </w:rPr>
        <w:t xml:space="preserve"> e/o </w:t>
      </w:r>
      <w:r w:rsidRPr="00313543">
        <w:rPr>
          <w:sz w:val="24"/>
          <w:szCs w:val="24"/>
        </w:rPr>
        <w:t xml:space="preserve">divulgata al recapito risultante dal libro degli associati e/o mediante avviso affisso nella sede dell’associazione. L’Assemblea è inoltre convocata a richiesta di almeno un decimo degli associati o quando </w:t>
      </w:r>
      <w:r w:rsidR="001B6FE7">
        <w:rPr>
          <w:sz w:val="24"/>
          <w:szCs w:val="24"/>
        </w:rPr>
        <w:t>l’</w:t>
      </w:r>
      <w:r w:rsidR="001B6FE7" w:rsidRPr="001B6FE7">
        <w:rPr>
          <w:sz w:val="24"/>
          <w:szCs w:val="24"/>
        </w:rPr>
        <w:t>Organo di Amministrazione</w:t>
      </w:r>
      <w:r w:rsidR="00D37D0C" w:rsidRPr="001B6FE7">
        <w:rPr>
          <w:sz w:val="24"/>
          <w:szCs w:val="24"/>
        </w:rPr>
        <w:t xml:space="preserve"> </w:t>
      </w:r>
      <w:r w:rsidRPr="00313543">
        <w:rPr>
          <w:sz w:val="24"/>
          <w:szCs w:val="24"/>
        </w:rPr>
        <w:t xml:space="preserve">lo ritiene necessario. I voti sono palesi, tranne quelli riguardanti le persone. Delle riunioni dell’assemblea è redatto il verbale, sottoscritto dal Presidente e dal verbalizzante e conservato presso la sede dell’associazione. L’Assemblea può essere ordinaria o straordinaria. E’ straordinaria quella convocata per la modifica dello statuto e lo scioglimento dell’associazione. E’ ordinaria in tutti gli altri casi. </w:t>
      </w:r>
    </w:p>
    <w:p w14:paraId="562ECA72" w14:textId="77777777" w:rsidR="00A51E0A" w:rsidRPr="00D37D0C" w:rsidRDefault="00A51E0A" w:rsidP="00C0665A">
      <w:pPr>
        <w:jc w:val="center"/>
        <w:rPr>
          <w:b/>
          <w:sz w:val="24"/>
          <w:szCs w:val="24"/>
        </w:rPr>
      </w:pPr>
      <w:r w:rsidRPr="00D37D0C">
        <w:rPr>
          <w:b/>
          <w:sz w:val="24"/>
          <w:szCs w:val="24"/>
        </w:rPr>
        <w:t>ART.12</w:t>
      </w:r>
    </w:p>
    <w:p w14:paraId="5C1966AE" w14:textId="77777777" w:rsidR="00A51E0A" w:rsidRPr="00D37D0C" w:rsidRDefault="00A51E0A" w:rsidP="00C0665A">
      <w:pPr>
        <w:jc w:val="center"/>
        <w:rPr>
          <w:b/>
          <w:sz w:val="24"/>
          <w:szCs w:val="24"/>
        </w:rPr>
      </w:pPr>
      <w:r w:rsidRPr="00D37D0C">
        <w:rPr>
          <w:b/>
          <w:sz w:val="24"/>
          <w:szCs w:val="24"/>
        </w:rPr>
        <w:t>(Compiti dell’Assemblea)</w:t>
      </w:r>
    </w:p>
    <w:p w14:paraId="5585174C" w14:textId="77777777" w:rsidR="00A51E0A" w:rsidRPr="00313543" w:rsidRDefault="00A51E0A" w:rsidP="00C0665A">
      <w:pPr>
        <w:jc w:val="both"/>
        <w:rPr>
          <w:sz w:val="24"/>
          <w:szCs w:val="24"/>
        </w:rPr>
      </w:pPr>
      <w:r w:rsidRPr="00313543">
        <w:rPr>
          <w:sz w:val="24"/>
          <w:szCs w:val="24"/>
        </w:rPr>
        <w:t xml:space="preserve"> L’assemblea: </w:t>
      </w:r>
    </w:p>
    <w:p w14:paraId="6DDBA2A3" w14:textId="77777777" w:rsidR="00A51E0A" w:rsidRPr="00C5602F" w:rsidRDefault="00A51E0A" w:rsidP="00C5602F">
      <w:pPr>
        <w:pStyle w:val="Paragrafoelenco"/>
        <w:numPr>
          <w:ilvl w:val="0"/>
          <w:numId w:val="19"/>
        </w:numPr>
        <w:jc w:val="both"/>
        <w:rPr>
          <w:sz w:val="24"/>
          <w:szCs w:val="24"/>
        </w:rPr>
      </w:pPr>
      <w:r w:rsidRPr="00C5602F">
        <w:rPr>
          <w:sz w:val="24"/>
          <w:szCs w:val="24"/>
        </w:rPr>
        <w:t xml:space="preserve">determina le linee generali programmatiche dell’attività dell’associazione; </w:t>
      </w:r>
    </w:p>
    <w:p w14:paraId="1DFB33DD" w14:textId="77777777" w:rsidR="00A51E0A" w:rsidRPr="00C5602F" w:rsidRDefault="00A51E0A" w:rsidP="00C5602F">
      <w:pPr>
        <w:pStyle w:val="Paragrafoelenco"/>
        <w:numPr>
          <w:ilvl w:val="0"/>
          <w:numId w:val="19"/>
        </w:numPr>
        <w:jc w:val="both"/>
        <w:rPr>
          <w:sz w:val="24"/>
          <w:szCs w:val="24"/>
        </w:rPr>
      </w:pPr>
      <w:r w:rsidRPr="00C5602F">
        <w:rPr>
          <w:sz w:val="24"/>
          <w:szCs w:val="24"/>
        </w:rPr>
        <w:t xml:space="preserve">approva il bilancio di esercizio e il bilancio sociale, quando previsto; </w:t>
      </w:r>
    </w:p>
    <w:p w14:paraId="49016772" w14:textId="77777777" w:rsidR="00A51E0A" w:rsidRPr="00C5602F" w:rsidRDefault="00A51E0A" w:rsidP="00C5602F">
      <w:pPr>
        <w:pStyle w:val="Paragrafoelenco"/>
        <w:numPr>
          <w:ilvl w:val="0"/>
          <w:numId w:val="19"/>
        </w:numPr>
        <w:jc w:val="both"/>
        <w:rPr>
          <w:sz w:val="24"/>
          <w:szCs w:val="24"/>
        </w:rPr>
      </w:pPr>
      <w:r w:rsidRPr="00C5602F">
        <w:rPr>
          <w:sz w:val="24"/>
          <w:szCs w:val="24"/>
        </w:rPr>
        <w:lastRenderedPageBreak/>
        <w:t>nomina e revoca</w:t>
      </w:r>
      <w:r w:rsidR="001B6FE7" w:rsidRPr="00C5602F">
        <w:rPr>
          <w:sz w:val="24"/>
          <w:szCs w:val="24"/>
        </w:rPr>
        <w:t xml:space="preserve"> i componenti dell’Organo di Amministrazione e degli orga</w:t>
      </w:r>
      <w:r w:rsidR="00C5602F" w:rsidRPr="00C5602F">
        <w:rPr>
          <w:sz w:val="24"/>
          <w:szCs w:val="24"/>
        </w:rPr>
        <w:t>n</w:t>
      </w:r>
      <w:r w:rsidR="001B6FE7" w:rsidRPr="00C5602F">
        <w:rPr>
          <w:sz w:val="24"/>
          <w:szCs w:val="24"/>
        </w:rPr>
        <w:t xml:space="preserve">i previsti </w:t>
      </w:r>
      <w:r w:rsidR="00C5602F" w:rsidRPr="00C5602F">
        <w:rPr>
          <w:sz w:val="24"/>
          <w:szCs w:val="24"/>
        </w:rPr>
        <w:t>all’art.17 e 18 dello statuto</w:t>
      </w:r>
      <w:r w:rsidRPr="00C5602F">
        <w:rPr>
          <w:sz w:val="24"/>
          <w:szCs w:val="24"/>
        </w:rPr>
        <w:t xml:space="preserve">; </w:t>
      </w:r>
    </w:p>
    <w:p w14:paraId="55EA692A" w14:textId="77777777" w:rsidR="00C5602F" w:rsidRPr="00C5602F" w:rsidRDefault="00C5602F" w:rsidP="00C5602F">
      <w:pPr>
        <w:pStyle w:val="Paragrafoelenco"/>
        <w:numPr>
          <w:ilvl w:val="0"/>
          <w:numId w:val="19"/>
        </w:numPr>
        <w:jc w:val="both"/>
        <w:rPr>
          <w:sz w:val="24"/>
          <w:szCs w:val="24"/>
        </w:rPr>
      </w:pPr>
      <w:r w:rsidRPr="00C5602F">
        <w:rPr>
          <w:sz w:val="24"/>
          <w:szCs w:val="24"/>
        </w:rPr>
        <w:t>nomina e revoca, quando previsto il soggetto incaricato della revisione legale dei conti;</w:t>
      </w:r>
    </w:p>
    <w:p w14:paraId="1CD1478D" w14:textId="77777777" w:rsidR="00A51E0A" w:rsidRPr="00C5602F" w:rsidRDefault="00A51E0A" w:rsidP="00C5602F">
      <w:pPr>
        <w:pStyle w:val="Paragrafoelenco"/>
        <w:numPr>
          <w:ilvl w:val="0"/>
          <w:numId w:val="19"/>
        </w:numPr>
        <w:jc w:val="both"/>
        <w:rPr>
          <w:sz w:val="24"/>
          <w:szCs w:val="24"/>
        </w:rPr>
      </w:pPr>
      <w:r w:rsidRPr="00C5602F">
        <w:rPr>
          <w:sz w:val="24"/>
          <w:szCs w:val="24"/>
        </w:rPr>
        <w:t xml:space="preserve">delibera sulla responsabilità dei componenti degli organi sociali e promuove azione di responsabilità nei loro confronti; </w:t>
      </w:r>
    </w:p>
    <w:p w14:paraId="23B2B727" w14:textId="77777777" w:rsidR="00A51E0A" w:rsidRPr="00C5602F" w:rsidRDefault="00A51E0A" w:rsidP="00C5602F">
      <w:pPr>
        <w:pStyle w:val="Paragrafoelenco"/>
        <w:numPr>
          <w:ilvl w:val="0"/>
          <w:numId w:val="19"/>
        </w:numPr>
        <w:jc w:val="both"/>
        <w:rPr>
          <w:sz w:val="24"/>
          <w:szCs w:val="24"/>
        </w:rPr>
      </w:pPr>
      <w:r w:rsidRPr="00C5602F">
        <w:rPr>
          <w:sz w:val="24"/>
          <w:szCs w:val="24"/>
        </w:rPr>
        <w:t xml:space="preserve">delibera sulle modificazioni dell'atto costitutivo </w:t>
      </w:r>
      <w:r w:rsidR="00CD48AF">
        <w:rPr>
          <w:sz w:val="24"/>
          <w:szCs w:val="24"/>
        </w:rPr>
        <w:t>o</w:t>
      </w:r>
      <w:r w:rsidRPr="00C5602F">
        <w:rPr>
          <w:sz w:val="24"/>
          <w:szCs w:val="24"/>
        </w:rPr>
        <w:t xml:space="preserve"> dello statuto; </w:t>
      </w:r>
    </w:p>
    <w:p w14:paraId="1A291F39" w14:textId="77777777" w:rsidR="00A51E0A" w:rsidRPr="00C5602F" w:rsidRDefault="00A51E0A" w:rsidP="00C5602F">
      <w:pPr>
        <w:pStyle w:val="Paragrafoelenco"/>
        <w:numPr>
          <w:ilvl w:val="0"/>
          <w:numId w:val="19"/>
        </w:numPr>
        <w:jc w:val="both"/>
        <w:rPr>
          <w:sz w:val="24"/>
          <w:szCs w:val="24"/>
        </w:rPr>
      </w:pPr>
      <w:r w:rsidRPr="00C5602F">
        <w:rPr>
          <w:sz w:val="24"/>
          <w:szCs w:val="24"/>
        </w:rPr>
        <w:t xml:space="preserve">approva l'eventuale regolamento dei lavori assembleari; </w:t>
      </w:r>
    </w:p>
    <w:p w14:paraId="369F8F32" w14:textId="77777777" w:rsidR="00A51E0A" w:rsidRPr="00C5602F" w:rsidRDefault="00A51E0A" w:rsidP="00C5602F">
      <w:pPr>
        <w:pStyle w:val="Paragrafoelenco"/>
        <w:numPr>
          <w:ilvl w:val="0"/>
          <w:numId w:val="19"/>
        </w:numPr>
        <w:jc w:val="both"/>
        <w:rPr>
          <w:sz w:val="24"/>
          <w:szCs w:val="24"/>
        </w:rPr>
      </w:pPr>
      <w:r w:rsidRPr="00C5602F">
        <w:rPr>
          <w:sz w:val="24"/>
          <w:szCs w:val="24"/>
        </w:rPr>
        <w:t xml:space="preserve">delibera lo scioglimento, la trasformazione, la fusione o la scissione dell'associazione; </w:t>
      </w:r>
    </w:p>
    <w:p w14:paraId="22454190" w14:textId="77777777" w:rsidR="004F707B" w:rsidRPr="00C5602F" w:rsidRDefault="00A51E0A" w:rsidP="00C5602F">
      <w:pPr>
        <w:pStyle w:val="Paragrafoelenco"/>
        <w:numPr>
          <w:ilvl w:val="0"/>
          <w:numId w:val="19"/>
        </w:numPr>
        <w:jc w:val="both"/>
        <w:rPr>
          <w:sz w:val="24"/>
          <w:szCs w:val="24"/>
        </w:rPr>
      </w:pPr>
      <w:r w:rsidRPr="00C5602F">
        <w:rPr>
          <w:sz w:val="24"/>
          <w:szCs w:val="24"/>
        </w:rPr>
        <w:t>delibera sugli altri oggetti attribuiti dalla legge, dall'atto costitutivo o dallo statuto alla sua competenza</w:t>
      </w:r>
      <w:r w:rsidR="001A030D">
        <w:rPr>
          <w:sz w:val="24"/>
          <w:szCs w:val="24"/>
        </w:rPr>
        <w:t>;</w:t>
      </w:r>
    </w:p>
    <w:p w14:paraId="55F10754" w14:textId="77777777" w:rsidR="00A51E0A" w:rsidRPr="00D37D0C" w:rsidRDefault="00A51E0A" w:rsidP="00C0665A">
      <w:pPr>
        <w:spacing w:after="0"/>
        <w:jc w:val="center"/>
        <w:rPr>
          <w:b/>
          <w:sz w:val="24"/>
          <w:szCs w:val="24"/>
        </w:rPr>
      </w:pPr>
      <w:r w:rsidRPr="00D37D0C">
        <w:rPr>
          <w:b/>
          <w:sz w:val="24"/>
          <w:szCs w:val="24"/>
        </w:rPr>
        <w:t>ART. 13</w:t>
      </w:r>
    </w:p>
    <w:p w14:paraId="1AB30F70" w14:textId="77777777" w:rsidR="00A51E0A" w:rsidRDefault="00A51E0A" w:rsidP="00C0665A">
      <w:pPr>
        <w:spacing w:after="0"/>
        <w:jc w:val="center"/>
        <w:rPr>
          <w:b/>
          <w:sz w:val="24"/>
          <w:szCs w:val="24"/>
        </w:rPr>
      </w:pPr>
      <w:r w:rsidRPr="00D37D0C">
        <w:rPr>
          <w:b/>
          <w:sz w:val="24"/>
          <w:szCs w:val="24"/>
        </w:rPr>
        <w:t>(Assemblea ordinaria)</w:t>
      </w:r>
    </w:p>
    <w:p w14:paraId="62640112" w14:textId="77777777" w:rsidR="00D37D0C" w:rsidRPr="00D37D0C" w:rsidRDefault="00D37D0C" w:rsidP="00C0665A">
      <w:pPr>
        <w:spacing w:after="0"/>
        <w:jc w:val="both"/>
        <w:rPr>
          <w:b/>
          <w:sz w:val="24"/>
          <w:szCs w:val="24"/>
        </w:rPr>
      </w:pPr>
    </w:p>
    <w:p w14:paraId="3189F106" w14:textId="77777777" w:rsidR="00A51E0A" w:rsidRPr="00313543" w:rsidRDefault="00A51E0A" w:rsidP="00C0665A">
      <w:pPr>
        <w:jc w:val="both"/>
        <w:rPr>
          <w:sz w:val="24"/>
          <w:szCs w:val="24"/>
        </w:rPr>
      </w:pPr>
      <w:r w:rsidRPr="00313543">
        <w:rPr>
          <w:sz w:val="24"/>
          <w:szCs w:val="24"/>
        </w:rPr>
        <w:t xml:space="preserve">L’assemblea ordinaria è regolarmente costituita in prima convocazione con la presenza della metà più uno degli associati, presenti in proprio o per delega, e in seconda convocazione qualunque sia il numero degli associati presenti, in proprio o in delega. L’assemblea delibera a maggioranza dei voti dei presenti. E’ ammessa l’espressione del voto per corrispondenza o in via elettronica, purché sia possibile verificare l’identità dell’associato che partecipa e vota. Nelle deliberazioni di approvazione del bilancio e in quelle che riguardano la loro responsabilità, gli amministratori non hanno diritto di voto. </w:t>
      </w:r>
    </w:p>
    <w:p w14:paraId="13F032B9" w14:textId="77777777" w:rsidR="00A51E0A" w:rsidRPr="006E63F3" w:rsidRDefault="00A51E0A" w:rsidP="00C0665A">
      <w:pPr>
        <w:jc w:val="center"/>
        <w:rPr>
          <w:b/>
          <w:sz w:val="24"/>
          <w:szCs w:val="24"/>
        </w:rPr>
      </w:pPr>
      <w:r w:rsidRPr="006E63F3">
        <w:rPr>
          <w:b/>
          <w:sz w:val="24"/>
          <w:szCs w:val="24"/>
        </w:rPr>
        <w:t>ART. 14</w:t>
      </w:r>
    </w:p>
    <w:p w14:paraId="00D697E3" w14:textId="77777777" w:rsidR="00A51E0A" w:rsidRPr="006E63F3" w:rsidRDefault="00A51E0A" w:rsidP="00C0665A">
      <w:pPr>
        <w:jc w:val="center"/>
        <w:rPr>
          <w:b/>
          <w:sz w:val="24"/>
          <w:szCs w:val="24"/>
        </w:rPr>
      </w:pPr>
      <w:r w:rsidRPr="006E63F3">
        <w:rPr>
          <w:b/>
          <w:sz w:val="24"/>
          <w:szCs w:val="24"/>
        </w:rPr>
        <w:t>(Assemblea straordinaria)</w:t>
      </w:r>
    </w:p>
    <w:p w14:paraId="438D872D" w14:textId="77777777" w:rsidR="006E63F3" w:rsidRDefault="00A51E0A" w:rsidP="00C0665A">
      <w:pPr>
        <w:jc w:val="both"/>
        <w:rPr>
          <w:sz w:val="24"/>
          <w:szCs w:val="24"/>
        </w:rPr>
      </w:pPr>
      <w:r w:rsidRPr="00313543">
        <w:rPr>
          <w:sz w:val="24"/>
          <w:szCs w:val="24"/>
        </w:rPr>
        <w:t xml:space="preserve">L’assemblea straordinaria modifica lo statuto dell’associazione con la presenza </w:t>
      </w:r>
      <w:r w:rsidR="007D79D5">
        <w:rPr>
          <w:sz w:val="24"/>
          <w:szCs w:val="24"/>
        </w:rPr>
        <w:t>della metà più uno</w:t>
      </w:r>
      <w:r w:rsidRPr="006E63F3">
        <w:rPr>
          <w:sz w:val="24"/>
          <w:szCs w:val="24"/>
        </w:rPr>
        <w:t xml:space="preserve"> </w:t>
      </w:r>
      <w:r w:rsidRPr="00313543">
        <w:rPr>
          <w:sz w:val="24"/>
          <w:szCs w:val="24"/>
        </w:rPr>
        <w:t xml:space="preserve">degli associati e il voto favorevole della maggioranza dei presenti e delibera lo scioglimento e la liquidazione nonché la devoluzione del patrimonio con il voto favorevole </w:t>
      </w:r>
      <w:r w:rsidRPr="00C5602F">
        <w:rPr>
          <w:sz w:val="24"/>
          <w:szCs w:val="24"/>
        </w:rPr>
        <w:t>di almeno</w:t>
      </w:r>
      <w:r w:rsidR="00386301" w:rsidRPr="00313543">
        <w:rPr>
          <w:sz w:val="24"/>
          <w:szCs w:val="24"/>
        </w:rPr>
        <w:t xml:space="preserve"> </w:t>
      </w:r>
      <w:r w:rsidR="00386301" w:rsidRPr="006E63F3">
        <w:rPr>
          <w:sz w:val="24"/>
          <w:szCs w:val="24"/>
        </w:rPr>
        <w:t>¾</w:t>
      </w:r>
      <w:r w:rsidRPr="00C5602F">
        <w:rPr>
          <w:sz w:val="24"/>
          <w:szCs w:val="24"/>
        </w:rPr>
        <w:t xml:space="preserve"> </w:t>
      </w:r>
      <w:r w:rsidRPr="00313543">
        <w:rPr>
          <w:sz w:val="24"/>
          <w:szCs w:val="24"/>
        </w:rPr>
        <w:t xml:space="preserve">degli associati. </w:t>
      </w:r>
    </w:p>
    <w:p w14:paraId="2787AD88" w14:textId="77777777" w:rsidR="006E63F3" w:rsidRPr="006E63F3" w:rsidRDefault="00A51E0A" w:rsidP="00C0665A">
      <w:pPr>
        <w:jc w:val="center"/>
        <w:rPr>
          <w:b/>
          <w:sz w:val="24"/>
          <w:szCs w:val="24"/>
        </w:rPr>
      </w:pPr>
      <w:r w:rsidRPr="006E63F3">
        <w:rPr>
          <w:b/>
          <w:sz w:val="24"/>
          <w:szCs w:val="24"/>
        </w:rPr>
        <w:t>ART. 15</w:t>
      </w:r>
    </w:p>
    <w:p w14:paraId="1B18F3BB" w14:textId="77777777" w:rsidR="006E63F3" w:rsidRPr="00C5602F" w:rsidRDefault="00A51E0A" w:rsidP="00C0665A">
      <w:pPr>
        <w:jc w:val="center"/>
        <w:rPr>
          <w:b/>
          <w:sz w:val="24"/>
          <w:szCs w:val="24"/>
        </w:rPr>
      </w:pPr>
      <w:r w:rsidRPr="00C5602F">
        <w:rPr>
          <w:b/>
          <w:sz w:val="24"/>
          <w:szCs w:val="24"/>
        </w:rPr>
        <w:t xml:space="preserve">(Organo di </w:t>
      </w:r>
      <w:r w:rsidR="00C5602F">
        <w:rPr>
          <w:b/>
          <w:sz w:val="24"/>
          <w:szCs w:val="24"/>
        </w:rPr>
        <w:t>A</w:t>
      </w:r>
      <w:r w:rsidRPr="00C5602F">
        <w:rPr>
          <w:b/>
          <w:sz w:val="24"/>
          <w:szCs w:val="24"/>
        </w:rPr>
        <w:t>mministrazione)</w:t>
      </w:r>
      <w:r w:rsidR="00C0665A" w:rsidRPr="00C5602F">
        <w:rPr>
          <w:b/>
          <w:sz w:val="24"/>
          <w:szCs w:val="24"/>
        </w:rPr>
        <w:t xml:space="preserve"> </w:t>
      </w:r>
    </w:p>
    <w:p w14:paraId="274AFEB0" w14:textId="77777777" w:rsidR="00711D66" w:rsidRDefault="00A51E0A" w:rsidP="00C0665A">
      <w:pPr>
        <w:spacing w:after="0"/>
        <w:jc w:val="both"/>
        <w:rPr>
          <w:sz w:val="24"/>
          <w:szCs w:val="24"/>
        </w:rPr>
      </w:pPr>
      <w:r w:rsidRPr="00C5602F">
        <w:rPr>
          <w:sz w:val="24"/>
          <w:szCs w:val="24"/>
        </w:rPr>
        <w:t xml:space="preserve">L’organo di </w:t>
      </w:r>
      <w:r w:rsidR="00AF51FE">
        <w:rPr>
          <w:sz w:val="24"/>
          <w:szCs w:val="24"/>
        </w:rPr>
        <w:t>A</w:t>
      </w:r>
      <w:r w:rsidRPr="00C5602F">
        <w:rPr>
          <w:sz w:val="24"/>
          <w:szCs w:val="24"/>
        </w:rPr>
        <w:t xml:space="preserve">mministrazione </w:t>
      </w:r>
      <w:r w:rsidRPr="00313543">
        <w:rPr>
          <w:sz w:val="24"/>
          <w:szCs w:val="24"/>
        </w:rPr>
        <w:t xml:space="preserve">governa l’associazione ed opera in attuazione delle volontà e degli indirizzi generali dell’assemblea alla quale risponde direttamente </w:t>
      </w:r>
      <w:r w:rsidRPr="00C5602F">
        <w:rPr>
          <w:sz w:val="24"/>
          <w:szCs w:val="24"/>
        </w:rPr>
        <w:t xml:space="preserve">e dalla quale può essere revocato. </w:t>
      </w:r>
      <w:r w:rsidR="00C5602F">
        <w:rPr>
          <w:sz w:val="24"/>
          <w:szCs w:val="24"/>
        </w:rPr>
        <w:t xml:space="preserve">L’Organo di Amministrazione </w:t>
      </w:r>
      <w:r w:rsidRPr="00313543">
        <w:rPr>
          <w:sz w:val="24"/>
          <w:szCs w:val="24"/>
        </w:rPr>
        <w:t xml:space="preserve">è composto da </w:t>
      </w:r>
      <w:r w:rsidR="006E63F3">
        <w:rPr>
          <w:sz w:val="24"/>
          <w:szCs w:val="24"/>
        </w:rPr>
        <w:t>un</w:t>
      </w:r>
      <w:r w:rsidR="007D79D5">
        <w:rPr>
          <w:sz w:val="24"/>
          <w:szCs w:val="24"/>
        </w:rPr>
        <w:t xml:space="preserve"> numero dispari, da un </w:t>
      </w:r>
      <w:r w:rsidR="006E63F3">
        <w:rPr>
          <w:sz w:val="24"/>
          <w:szCs w:val="24"/>
        </w:rPr>
        <w:t>minimo di 5 ad un massimo di 13</w:t>
      </w:r>
      <w:r w:rsidRPr="00313543">
        <w:rPr>
          <w:sz w:val="24"/>
          <w:szCs w:val="24"/>
        </w:rPr>
        <w:t xml:space="preserve"> membri eletti dall’assemblea tra le persone fisiche associate. Dura in carica per n. </w:t>
      </w:r>
      <w:r w:rsidR="006E63F3">
        <w:rPr>
          <w:sz w:val="24"/>
          <w:szCs w:val="24"/>
        </w:rPr>
        <w:t>5</w:t>
      </w:r>
      <w:r w:rsidRPr="00313543">
        <w:rPr>
          <w:sz w:val="24"/>
          <w:szCs w:val="24"/>
        </w:rPr>
        <w:t xml:space="preserve"> anni e i suoi componenti possono essere rieletti</w:t>
      </w:r>
      <w:r w:rsidR="00C5602F">
        <w:rPr>
          <w:sz w:val="24"/>
          <w:szCs w:val="24"/>
        </w:rPr>
        <w:t>. L’Organo di Amministrazione</w:t>
      </w:r>
      <w:r w:rsidRPr="00313543">
        <w:rPr>
          <w:sz w:val="24"/>
          <w:szCs w:val="24"/>
        </w:rPr>
        <w:t xml:space="preserve"> è validamente costituito quando è presente la maggioranza dei componenti. Nel caso in cui è composto da soli tre membri esso è validamente costituito quando sono presenti tutti. Le deliberazioni sono assunte a maggioranza dei presenti. Si applica l'articolo 2382 del codice civile. Al conflitto di interessi degli amministratori si applica l'articolo 2475-ter del codice civile.</w:t>
      </w:r>
    </w:p>
    <w:p w14:paraId="031970CB" w14:textId="77777777" w:rsidR="00A51E0A" w:rsidRDefault="00C5602F" w:rsidP="00C0665A">
      <w:pPr>
        <w:spacing w:after="0"/>
        <w:jc w:val="both"/>
        <w:rPr>
          <w:sz w:val="24"/>
          <w:szCs w:val="24"/>
        </w:rPr>
      </w:pPr>
      <w:r>
        <w:rPr>
          <w:sz w:val="24"/>
          <w:szCs w:val="24"/>
        </w:rPr>
        <w:lastRenderedPageBreak/>
        <w:t>L’Organo di Amministrazione</w:t>
      </w:r>
      <w:r w:rsidR="00A51E0A" w:rsidRPr="00313543">
        <w:rPr>
          <w:sz w:val="24"/>
          <w:szCs w:val="24"/>
        </w:rPr>
        <w:t xml:space="preserve"> compie tutti gli atti di ordinaria e straordinaria amministrazione la cui competenza non sia per Legge di pertinenza esclusiva dell’assemblea. In particolare, tra gli altri compiti: </w:t>
      </w:r>
    </w:p>
    <w:p w14:paraId="0208E0D6" w14:textId="77777777" w:rsidR="00C5602F" w:rsidRPr="00C5602F" w:rsidRDefault="00C5602F" w:rsidP="00C5602F">
      <w:pPr>
        <w:pStyle w:val="Paragrafoelenco"/>
        <w:numPr>
          <w:ilvl w:val="0"/>
          <w:numId w:val="20"/>
        </w:numPr>
        <w:spacing w:after="0"/>
        <w:jc w:val="both"/>
        <w:rPr>
          <w:sz w:val="24"/>
          <w:szCs w:val="24"/>
        </w:rPr>
      </w:pPr>
      <w:r>
        <w:rPr>
          <w:sz w:val="24"/>
          <w:szCs w:val="24"/>
        </w:rPr>
        <w:t>Nomina il Presidente</w:t>
      </w:r>
      <w:r w:rsidR="007D79D5">
        <w:rPr>
          <w:sz w:val="24"/>
          <w:szCs w:val="24"/>
        </w:rPr>
        <w:t>;</w:t>
      </w:r>
    </w:p>
    <w:p w14:paraId="29A610FE" w14:textId="77777777" w:rsidR="00A51E0A" w:rsidRPr="00711D66" w:rsidRDefault="00A51E0A" w:rsidP="00C0665A">
      <w:pPr>
        <w:pStyle w:val="Paragrafoelenco"/>
        <w:numPr>
          <w:ilvl w:val="0"/>
          <w:numId w:val="7"/>
        </w:numPr>
        <w:jc w:val="both"/>
        <w:rPr>
          <w:sz w:val="24"/>
          <w:szCs w:val="24"/>
        </w:rPr>
      </w:pPr>
      <w:r w:rsidRPr="00711D66">
        <w:rPr>
          <w:sz w:val="24"/>
          <w:szCs w:val="24"/>
        </w:rPr>
        <w:t>amministra l’associazione</w:t>
      </w:r>
      <w:r w:rsidR="007D79D5">
        <w:rPr>
          <w:sz w:val="24"/>
          <w:szCs w:val="24"/>
        </w:rPr>
        <w:t>;</w:t>
      </w:r>
      <w:r w:rsidRPr="00711D66">
        <w:rPr>
          <w:sz w:val="24"/>
          <w:szCs w:val="24"/>
        </w:rPr>
        <w:t xml:space="preserve"> </w:t>
      </w:r>
    </w:p>
    <w:p w14:paraId="62E6A0EE" w14:textId="77777777" w:rsidR="00A51E0A" w:rsidRPr="00711D66" w:rsidRDefault="00A51E0A" w:rsidP="00C0665A">
      <w:pPr>
        <w:pStyle w:val="Paragrafoelenco"/>
        <w:numPr>
          <w:ilvl w:val="0"/>
          <w:numId w:val="7"/>
        </w:numPr>
        <w:jc w:val="both"/>
        <w:rPr>
          <w:sz w:val="24"/>
          <w:szCs w:val="24"/>
        </w:rPr>
      </w:pPr>
      <w:r w:rsidRPr="00711D66">
        <w:rPr>
          <w:sz w:val="24"/>
          <w:szCs w:val="24"/>
        </w:rPr>
        <w:t>attua le deliberazioni dell’assemblea</w:t>
      </w:r>
      <w:r w:rsidR="007D79D5">
        <w:rPr>
          <w:sz w:val="24"/>
          <w:szCs w:val="24"/>
        </w:rPr>
        <w:t>;</w:t>
      </w:r>
    </w:p>
    <w:p w14:paraId="44B8B9A8" w14:textId="77777777" w:rsidR="00A51E0A" w:rsidRPr="00711D66" w:rsidRDefault="00A51E0A" w:rsidP="00C0665A">
      <w:pPr>
        <w:pStyle w:val="Paragrafoelenco"/>
        <w:numPr>
          <w:ilvl w:val="0"/>
          <w:numId w:val="7"/>
        </w:numPr>
        <w:jc w:val="both"/>
        <w:rPr>
          <w:sz w:val="24"/>
          <w:szCs w:val="24"/>
        </w:rPr>
      </w:pPr>
      <w:r w:rsidRPr="00711D66">
        <w:rPr>
          <w:sz w:val="24"/>
          <w:szCs w:val="24"/>
        </w:rPr>
        <w:t>predispone il bilancio di esercizio, e, se previsto, il bilancio sociale, li sottopone all’approvazione dell’assemblea e cura gli ulteriori adempimenti previsti dalla legge</w:t>
      </w:r>
      <w:r w:rsidR="007D79D5">
        <w:rPr>
          <w:sz w:val="24"/>
          <w:szCs w:val="24"/>
        </w:rPr>
        <w:t>;</w:t>
      </w:r>
      <w:r w:rsidRPr="00711D66">
        <w:rPr>
          <w:sz w:val="24"/>
          <w:szCs w:val="24"/>
        </w:rPr>
        <w:t xml:space="preserve"> </w:t>
      </w:r>
    </w:p>
    <w:p w14:paraId="7DB72AC8" w14:textId="77777777" w:rsidR="00A51E0A" w:rsidRPr="00711D66" w:rsidRDefault="00A51E0A" w:rsidP="00C0665A">
      <w:pPr>
        <w:pStyle w:val="Paragrafoelenco"/>
        <w:numPr>
          <w:ilvl w:val="0"/>
          <w:numId w:val="7"/>
        </w:numPr>
        <w:jc w:val="both"/>
        <w:rPr>
          <w:sz w:val="24"/>
          <w:szCs w:val="24"/>
        </w:rPr>
      </w:pPr>
      <w:r w:rsidRPr="00711D66">
        <w:rPr>
          <w:sz w:val="24"/>
          <w:szCs w:val="24"/>
        </w:rPr>
        <w:t>predispone tutti gli elementi utili all’assemblea per la previsione e la programmazione economica dell’esercizio</w:t>
      </w:r>
      <w:r w:rsidR="007D79D5">
        <w:rPr>
          <w:sz w:val="24"/>
          <w:szCs w:val="24"/>
        </w:rPr>
        <w:t>;</w:t>
      </w:r>
      <w:r w:rsidRPr="00711D66">
        <w:rPr>
          <w:sz w:val="24"/>
          <w:szCs w:val="24"/>
        </w:rPr>
        <w:t xml:space="preserve"> </w:t>
      </w:r>
    </w:p>
    <w:p w14:paraId="76F1492B" w14:textId="77777777" w:rsidR="00A51E0A" w:rsidRPr="00711D66" w:rsidRDefault="00A51E0A" w:rsidP="00C0665A">
      <w:pPr>
        <w:pStyle w:val="Paragrafoelenco"/>
        <w:numPr>
          <w:ilvl w:val="0"/>
          <w:numId w:val="7"/>
        </w:numPr>
        <w:jc w:val="both"/>
        <w:rPr>
          <w:sz w:val="24"/>
          <w:szCs w:val="24"/>
        </w:rPr>
      </w:pPr>
      <w:r w:rsidRPr="00711D66">
        <w:rPr>
          <w:sz w:val="24"/>
          <w:szCs w:val="24"/>
        </w:rPr>
        <w:t>stipula tutti gli atti e contratti inerenti le attività associative</w:t>
      </w:r>
      <w:r w:rsidR="007D79D5">
        <w:rPr>
          <w:sz w:val="24"/>
          <w:szCs w:val="24"/>
        </w:rPr>
        <w:t>;</w:t>
      </w:r>
      <w:r w:rsidRPr="00711D66">
        <w:rPr>
          <w:sz w:val="24"/>
          <w:szCs w:val="24"/>
        </w:rPr>
        <w:t xml:space="preserve"> </w:t>
      </w:r>
    </w:p>
    <w:p w14:paraId="2190E30B" w14:textId="77777777" w:rsidR="00A51E0A" w:rsidRPr="00711D66" w:rsidRDefault="00A51E0A" w:rsidP="00C0665A">
      <w:pPr>
        <w:pStyle w:val="Paragrafoelenco"/>
        <w:numPr>
          <w:ilvl w:val="0"/>
          <w:numId w:val="7"/>
        </w:numPr>
        <w:jc w:val="both"/>
        <w:rPr>
          <w:sz w:val="24"/>
          <w:szCs w:val="24"/>
        </w:rPr>
      </w:pPr>
      <w:r w:rsidRPr="00711D66">
        <w:rPr>
          <w:sz w:val="24"/>
          <w:szCs w:val="24"/>
        </w:rPr>
        <w:t>cura la tenuta dei libri sociali di sua competenza</w:t>
      </w:r>
      <w:r w:rsidR="007D79D5">
        <w:rPr>
          <w:sz w:val="24"/>
          <w:szCs w:val="24"/>
        </w:rPr>
        <w:t>;</w:t>
      </w:r>
      <w:r w:rsidRPr="00711D66">
        <w:rPr>
          <w:sz w:val="24"/>
          <w:szCs w:val="24"/>
        </w:rPr>
        <w:t xml:space="preserve"> </w:t>
      </w:r>
    </w:p>
    <w:p w14:paraId="4E62F08A" w14:textId="77777777" w:rsidR="00A51E0A" w:rsidRPr="00711D66" w:rsidRDefault="00A51E0A" w:rsidP="00C0665A">
      <w:pPr>
        <w:pStyle w:val="Paragrafoelenco"/>
        <w:numPr>
          <w:ilvl w:val="0"/>
          <w:numId w:val="7"/>
        </w:numPr>
        <w:jc w:val="both"/>
        <w:rPr>
          <w:sz w:val="24"/>
          <w:szCs w:val="24"/>
        </w:rPr>
      </w:pPr>
      <w:r w:rsidRPr="00711D66">
        <w:rPr>
          <w:sz w:val="24"/>
          <w:szCs w:val="24"/>
        </w:rPr>
        <w:t>è responsabile degli adempimenti connessi all’iscrizione nel Runts</w:t>
      </w:r>
      <w:r w:rsidR="007D79D5">
        <w:rPr>
          <w:sz w:val="24"/>
          <w:szCs w:val="24"/>
        </w:rPr>
        <w:t>;</w:t>
      </w:r>
    </w:p>
    <w:p w14:paraId="44B2CC47" w14:textId="77777777" w:rsidR="00A51E0A" w:rsidRPr="00711D66" w:rsidRDefault="00A51E0A" w:rsidP="00C0665A">
      <w:pPr>
        <w:pStyle w:val="Paragrafoelenco"/>
        <w:numPr>
          <w:ilvl w:val="0"/>
          <w:numId w:val="7"/>
        </w:numPr>
        <w:jc w:val="both"/>
        <w:rPr>
          <w:sz w:val="24"/>
          <w:szCs w:val="24"/>
        </w:rPr>
      </w:pPr>
      <w:r w:rsidRPr="00711D66">
        <w:rPr>
          <w:sz w:val="24"/>
          <w:szCs w:val="24"/>
        </w:rPr>
        <w:t>disciplina l’ammissione degli associati</w:t>
      </w:r>
      <w:r w:rsidR="00C5602F">
        <w:rPr>
          <w:sz w:val="24"/>
          <w:szCs w:val="24"/>
        </w:rPr>
        <w:t xml:space="preserve"> e la loro esclusione</w:t>
      </w:r>
      <w:r w:rsidR="007D79D5">
        <w:rPr>
          <w:sz w:val="24"/>
          <w:szCs w:val="24"/>
        </w:rPr>
        <w:t>;</w:t>
      </w:r>
      <w:r w:rsidRPr="00711D66">
        <w:rPr>
          <w:sz w:val="24"/>
          <w:szCs w:val="24"/>
        </w:rPr>
        <w:t xml:space="preserve"> </w:t>
      </w:r>
    </w:p>
    <w:p w14:paraId="1A539A16" w14:textId="77777777" w:rsidR="00A51E0A" w:rsidRPr="00711D66" w:rsidRDefault="00A51E0A" w:rsidP="00C0665A">
      <w:pPr>
        <w:pStyle w:val="Paragrafoelenco"/>
        <w:numPr>
          <w:ilvl w:val="0"/>
          <w:numId w:val="7"/>
        </w:numPr>
        <w:jc w:val="both"/>
        <w:rPr>
          <w:sz w:val="24"/>
          <w:szCs w:val="24"/>
        </w:rPr>
      </w:pPr>
      <w:r w:rsidRPr="00711D66">
        <w:rPr>
          <w:sz w:val="24"/>
          <w:szCs w:val="24"/>
        </w:rPr>
        <w:t>accoglie o rigetta le domande degli aspiranti associati</w:t>
      </w:r>
      <w:r w:rsidR="007D79D5">
        <w:rPr>
          <w:sz w:val="24"/>
          <w:szCs w:val="24"/>
        </w:rPr>
        <w:t>.</w:t>
      </w:r>
    </w:p>
    <w:p w14:paraId="144AECC0" w14:textId="77777777" w:rsidR="00A51E0A" w:rsidRPr="00313543" w:rsidRDefault="00A51E0A" w:rsidP="00C0665A">
      <w:pPr>
        <w:jc w:val="both"/>
        <w:rPr>
          <w:sz w:val="24"/>
          <w:szCs w:val="24"/>
        </w:rPr>
      </w:pPr>
      <w:r w:rsidRPr="00313543">
        <w:rPr>
          <w:sz w:val="24"/>
          <w:szCs w:val="24"/>
        </w:rPr>
        <w:t>Il potere di rappresentanza attribuito ai consiglieri è generale, pertanto le limitazioni di tale potere non sono opponibili ai terzi se non iscritte nel Registro unico nazionale del terzo settore o se non si prova che i terzi ne erano a conoscenza.</w:t>
      </w:r>
    </w:p>
    <w:p w14:paraId="1969426A" w14:textId="77777777" w:rsidR="00F06162" w:rsidRPr="00313543" w:rsidRDefault="00A51E0A" w:rsidP="00C0665A">
      <w:pPr>
        <w:jc w:val="both"/>
        <w:rPr>
          <w:sz w:val="24"/>
          <w:szCs w:val="24"/>
        </w:rPr>
      </w:pPr>
      <w:r w:rsidRPr="00313543">
        <w:rPr>
          <w:sz w:val="24"/>
          <w:szCs w:val="24"/>
        </w:rPr>
        <w:t>Il presidente dell’associazione è il presidente dell’</w:t>
      </w:r>
      <w:r w:rsidR="00C5602F">
        <w:rPr>
          <w:sz w:val="24"/>
          <w:szCs w:val="24"/>
        </w:rPr>
        <w:t>Organo di Amministrazione</w:t>
      </w:r>
      <w:r w:rsidR="00F06162">
        <w:rPr>
          <w:sz w:val="24"/>
          <w:szCs w:val="24"/>
        </w:rPr>
        <w:t>.</w:t>
      </w:r>
      <w:r w:rsidR="00711D66">
        <w:rPr>
          <w:sz w:val="24"/>
          <w:szCs w:val="24"/>
        </w:rPr>
        <w:t xml:space="preserve"> </w:t>
      </w:r>
    </w:p>
    <w:p w14:paraId="7625ACFA" w14:textId="77777777" w:rsidR="00A51E0A" w:rsidRPr="00711D66" w:rsidRDefault="00A51E0A" w:rsidP="00C0665A">
      <w:pPr>
        <w:jc w:val="center"/>
        <w:rPr>
          <w:b/>
          <w:sz w:val="24"/>
          <w:szCs w:val="24"/>
        </w:rPr>
      </w:pPr>
      <w:r w:rsidRPr="00711D66">
        <w:rPr>
          <w:b/>
          <w:sz w:val="24"/>
          <w:szCs w:val="24"/>
        </w:rPr>
        <w:t>ART. 16</w:t>
      </w:r>
    </w:p>
    <w:p w14:paraId="1E69F62C" w14:textId="77777777" w:rsidR="00A51E0A" w:rsidRPr="00711D66" w:rsidRDefault="00A51E0A" w:rsidP="00C0665A">
      <w:pPr>
        <w:jc w:val="center"/>
        <w:rPr>
          <w:b/>
          <w:sz w:val="24"/>
          <w:szCs w:val="24"/>
        </w:rPr>
      </w:pPr>
      <w:r w:rsidRPr="00711D66">
        <w:rPr>
          <w:b/>
          <w:sz w:val="24"/>
          <w:szCs w:val="24"/>
        </w:rPr>
        <w:t>(Il Presidente)</w:t>
      </w:r>
    </w:p>
    <w:p w14:paraId="6215B97E" w14:textId="77777777" w:rsidR="00F06162" w:rsidRPr="009213DC" w:rsidRDefault="00A51E0A" w:rsidP="009213DC">
      <w:pPr>
        <w:jc w:val="both"/>
        <w:rPr>
          <w:sz w:val="24"/>
          <w:szCs w:val="24"/>
        </w:rPr>
      </w:pPr>
      <w:r w:rsidRPr="00313543">
        <w:rPr>
          <w:sz w:val="24"/>
          <w:szCs w:val="24"/>
        </w:rPr>
        <w:t xml:space="preserve">Il </w:t>
      </w:r>
      <w:r w:rsidR="00A32C6E">
        <w:rPr>
          <w:sz w:val="24"/>
          <w:szCs w:val="24"/>
        </w:rPr>
        <w:t>P</w:t>
      </w:r>
      <w:r w:rsidRPr="00313543">
        <w:rPr>
          <w:sz w:val="24"/>
          <w:szCs w:val="24"/>
        </w:rPr>
        <w:t>residente è eletto dal</w:t>
      </w:r>
      <w:r w:rsidR="00F903F4">
        <w:rPr>
          <w:sz w:val="24"/>
          <w:szCs w:val="24"/>
        </w:rPr>
        <w:t xml:space="preserve">l’Organo di Amministrazione </w:t>
      </w:r>
      <w:r w:rsidRPr="00313543">
        <w:rPr>
          <w:sz w:val="24"/>
          <w:szCs w:val="24"/>
        </w:rPr>
        <w:t xml:space="preserve">a maggioranza dei presenti, rappresenta legalmente l’associazione e compie tutti gli atti che la impegnano verso l’esterno. Il </w:t>
      </w:r>
      <w:r w:rsidR="00EE51B8">
        <w:rPr>
          <w:sz w:val="24"/>
          <w:szCs w:val="24"/>
        </w:rPr>
        <w:t>P</w:t>
      </w:r>
      <w:r w:rsidRPr="00313543">
        <w:rPr>
          <w:sz w:val="24"/>
          <w:szCs w:val="24"/>
        </w:rPr>
        <w:t xml:space="preserve">residente dura in carica quanto </w:t>
      </w:r>
      <w:r w:rsidR="00F903F4">
        <w:rPr>
          <w:sz w:val="24"/>
          <w:szCs w:val="24"/>
        </w:rPr>
        <w:t xml:space="preserve">l’Organo di Amministrazione </w:t>
      </w:r>
      <w:r w:rsidRPr="00313543">
        <w:rPr>
          <w:sz w:val="24"/>
          <w:szCs w:val="24"/>
        </w:rPr>
        <w:t>e cessa per scadenza del mandato, per dimissioni volontarie o per eventuale revoca decisa</w:t>
      </w:r>
      <w:r w:rsidR="00DA784A">
        <w:rPr>
          <w:sz w:val="24"/>
          <w:szCs w:val="24"/>
        </w:rPr>
        <w:t xml:space="preserve"> dall’Organo di Amministrazione che comunque va ratificata dall’assemblea</w:t>
      </w:r>
      <w:r w:rsidRPr="00313543">
        <w:rPr>
          <w:sz w:val="24"/>
          <w:szCs w:val="24"/>
        </w:rPr>
        <w:t>.</w:t>
      </w:r>
      <w:r w:rsidR="00DA784A">
        <w:rPr>
          <w:sz w:val="24"/>
          <w:szCs w:val="24"/>
        </w:rPr>
        <w:t xml:space="preserve"> </w:t>
      </w:r>
      <w:r w:rsidRPr="00313543">
        <w:rPr>
          <w:sz w:val="24"/>
          <w:szCs w:val="24"/>
        </w:rPr>
        <w:t xml:space="preserve">Almeno un mese prima della scadenza del mandato, il </w:t>
      </w:r>
      <w:r w:rsidR="009914F3">
        <w:rPr>
          <w:sz w:val="24"/>
          <w:szCs w:val="24"/>
        </w:rPr>
        <w:t>P</w:t>
      </w:r>
      <w:r w:rsidRPr="00313543">
        <w:rPr>
          <w:sz w:val="24"/>
          <w:szCs w:val="24"/>
        </w:rPr>
        <w:t xml:space="preserve">residente convoca l’assemblea per </w:t>
      </w:r>
      <w:r w:rsidRPr="00DA784A">
        <w:rPr>
          <w:sz w:val="24"/>
          <w:szCs w:val="24"/>
        </w:rPr>
        <w:t>l’elezione</w:t>
      </w:r>
      <w:r w:rsidR="00DA784A">
        <w:rPr>
          <w:sz w:val="24"/>
          <w:szCs w:val="24"/>
        </w:rPr>
        <w:t xml:space="preserve"> </w:t>
      </w:r>
      <w:r w:rsidRPr="00DA784A">
        <w:rPr>
          <w:sz w:val="24"/>
          <w:szCs w:val="24"/>
        </w:rPr>
        <w:t xml:space="preserve">del nuovo </w:t>
      </w:r>
      <w:r w:rsidR="00DA784A" w:rsidRPr="00DA784A">
        <w:rPr>
          <w:sz w:val="24"/>
          <w:szCs w:val="24"/>
        </w:rPr>
        <w:t>Organo di Amministrazione.</w:t>
      </w:r>
      <w:r w:rsidR="00DA784A">
        <w:rPr>
          <w:sz w:val="24"/>
          <w:szCs w:val="24"/>
        </w:rPr>
        <w:t xml:space="preserve"> </w:t>
      </w:r>
      <w:r w:rsidRPr="00313543">
        <w:rPr>
          <w:sz w:val="24"/>
          <w:szCs w:val="24"/>
        </w:rPr>
        <w:t xml:space="preserve">Il </w:t>
      </w:r>
      <w:r w:rsidR="009914F3">
        <w:rPr>
          <w:sz w:val="24"/>
          <w:szCs w:val="24"/>
        </w:rPr>
        <w:t>P</w:t>
      </w:r>
      <w:r w:rsidRPr="00313543">
        <w:rPr>
          <w:sz w:val="24"/>
          <w:szCs w:val="24"/>
        </w:rPr>
        <w:t xml:space="preserve">residente convoca e presiede l’Assemblea e </w:t>
      </w:r>
      <w:r w:rsidR="00DA784A">
        <w:rPr>
          <w:sz w:val="24"/>
          <w:szCs w:val="24"/>
        </w:rPr>
        <w:t>l’Organo di Amministrazione</w:t>
      </w:r>
      <w:r w:rsidRPr="00313543">
        <w:rPr>
          <w:sz w:val="24"/>
          <w:szCs w:val="24"/>
        </w:rPr>
        <w:t xml:space="preserve">, svolge l’ordinaria amministrazione sulla base delle direttive di tali organi, riferendo </w:t>
      </w:r>
      <w:r w:rsidR="00DA784A">
        <w:rPr>
          <w:sz w:val="24"/>
          <w:szCs w:val="24"/>
        </w:rPr>
        <w:t>all’Organo di Amministrazione</w:t>
      </w:r>
      <w:r w:rsidRPr="00313543">
        <w:rPr>
          <w:sz w:val="24"/>
          <w:szCs w:val="24"/>
        </w:rPr>
        <w:t xml:space="preserve"> in merito all’attività compiuta. Il Vicepresidente sostituisce il Presidente in ogni sua attribuzione ogni</w:t>
      </w:r>
      <w:r w:rsidR="00B47421">
        <w:rPr>
          <w:sz w:val="24"/>
          <w:szCs w:val="24"/>
        </w:rPr>
        <w:t xml:space="preserve"> </w:t>
      </w:r>
      <w:r w:rsidRPr="00313543">
        <w:rPr>
          <w:sz w:val="24"/>
          <w:szCs w:val="24"/>
        </w:rPr>
        <w:t>qualvolta questi sia impossibilitato nell’esercizio delle sue funzioni</w:t>
      </w:r>
      <w:r w:rsidR="00EC3F59">
        <w:rPr>
          <w:sz w:val="24"/>
          <w:szCs w:val="24"/>
        </w:rPr>
        <w:t>.</w:t>
      </w:r>
    </w:p>
    <w:p w14:paraId="767A09DC" w14:textId="77777777" w:rsidR="00A51E0A" w:rsidRPr="00DA784A" w:rsidRDefault="00A51E0A" w:rsidP="00C0665A">
      <w:pPr>
        <w:jc w:val="center"/>
        <w:rPr>
          <w:b/>
          <w:sz w:val="24"/>
          <w:szCs w:val="24"/>
        </w:rPr>
      </w:pPr>
      <w:r w:rsidRPr="00DA784A">
        <w:rPr>
          <w:b/>
          <w:sz w:val="24"/>
          <w:szCs w:val="24"/>
        </w:rPr>
        <w:t>ART. 17</w:t>
      </w:r>
    </w:p>
    <w:p w14:paraId="42D93D20" w14:textId="77777777" w:rsidR="00A51E0A" w:rsidRPr="00DA784A" w:rsidRDefault="00A51E0A" w:rsidP="00C0665A">
      <w:pPr>
        <w:jc w:val="center"/>
        <w:rPr>
          <w:b/>
          <w:sz w:val="24"/>
          <w:szCs w:val="24"/>
        </w:rPr>
      </w:pPr>
      <w:r w:rsidRPr="00DA784A">
        <w:rPr>
          <w:b/>
          <w:sz w:val="24"/>
          <w:szCs w:val="24"/>
        </w:rPr>
        <w:t>(Organo di controllo</w:t>
      </w:r>
      <w:r w:rsidR="00DA784A">
        <w:rPr>
          <w:b/>
          <w:sz w:val="24"/>
          <w:szCs w:val="24"/>
        </w:rPr>
        <w:t xml:space="preserve"> - eventuale</w:t>
      </w:r>
      <w:r w:rsidRPr="00DA784A">
        <w:rPr>
          <w:b/>
          <w:sz w:val="24"/>
          <w:szCs w:val="24"/>
        </w:rPr>
        <w:t>)</w:t>
      </w:r>
    </w:p>
    <w:p w14:paraId="230AC660" w14:textId="77777777" w:rsidR="00C7402D" w:rsidRDefault="00A51E0A" w:rsidP="00C0665A">
      <w:pPr>
        <w:jc w:val="both"/>
        <w:rPr>
          <w:sz w:val="24"/>
          <w:szCs w:val="24"/>
        </w:rPr>
      </w:pPr>
      <w:r w:rsidRPr="00DA784A">
        <w:rPr>
          <w:sz w:val="24"/>
          <w:szCs w:val="24"/>
        </w:rPr>
        <w:t xml:space="preserve"> L’organo di controllo, anche monocratico, è nominato nei casi e nei modi previsti dall’art. 30 del D. Lgs. 117/2017. L’organo di controllo: </w:t>
      </w:r>
    </w:p>
    <w:p w14:paraId="6F690ADE" w14:textId="77777777" w:rsidR="00C7402D" w:rsidRPr="003512D4" w:rsidRDefault="00A51E0A" w:rsidP="003512D4">
      <w:pPr>
        <w:pStyle w:val="Paragrafoelenco"/>
        <w:numPr>
          <w:ilvl w:val="0"/>
          <w:numId w:val="21"/>
        </w:numPr>
        <w:jc w:val="both"/>
        <w:rPr>
          <w:sz w:val="24"/>
          <w:szCs w:val="24"/>
        </w:rPr>
      </w:pPr>
      <w:r w:rsidRPr="003512D4">
        <w:rPr>
          <w:sz w:val="24"/>
          <w:szCs w:val="24"/>
        </w:rPr>
        <w:t xml:space="preserve">vigila sull'osservanza della legge, dello statuto e sul rispetto dei principi di corretta amministrazione; </w:t>
      </w:r>
    </w:p>
    <w:p w14:paraId="2BD2D71E" w14:textId="77777777" w:rsidR="00C7402D" w:rsidRPr="003512D4" w:rsidRDefault="00A51E0A" w:rsidP="003512D4">
      <w:pPr>
        <w:pStyle w:val="Paragrafoelenco"/>
        <w:numPr>
          <w:ilvl w:val="0"/>
          <w:numId w:val="21"/>
        </w:numPr>
        <w:jc w:val="both"/>
        <w:rPr>
          <w:sz w:val="24"/>
          <w:szCs w:val="24"/>
        </w:rPr>
      </w:pPr>
      <w:r w:rsidRPr="003512D4">
        <w:rPr>
          <w:sz w:val="24"/>
          <w:szCs w:val="24"/>
        </w:rPr>
        <w:lastRenderedPageBreak/>
        <w:t>vigila sull'adeguatezza dell'assetto organizzativo, amministrativo e contabile e sul suo concreto funzionamento</w:t>
      </w:r>
      <w:r w:rsidR="00C7402D" w:rsidRPr="003512D4">
        <w:rPr>
          <w:sz w:val="24"/>
          <w:szCs w:val="24"/>
        </w:rPr>
        <w:t>;</w:t>
      </w:r>
    </w:p>
    <w:p w14:paraId="5293661A" w14:textId="77777777" w:rsidR="00C7402D" w:rsidRPr="003512D4" w:rsidRDefault="00A51E0A" w:rsidP="003512D4">
      <w:pPr>
        <w:pStyle w:val="Paragrafoelenco"/>
        <w:numPr>
          <w:ilvl w:val="0"/>
          <w:numId w:val="21"/>
        </w:numPr>
        <w:jc w:val="both"/>
        <w:rPr>
          <w:sz w:val="24"/>
          <w:szCs w:val="24"/>
        </w:rPr>
      </w:pPr>
      <w:r w:rsidRPr="003512D4">
        <w:rPr>
          <w:sz w:val="24"/>
          <w:szCs w:val="24"/>
        </w:rPr>
        <w:t>esercita compiti di monitoraggio dell'osservanza delle finalità civiche, solidaristiche e di utilità sociale</w:t>
      </w:r>
      <w:r w:rsidR="00C7402D" w:rsidRPr="003512D4">
        <w:rPr>
          <w:sz w:val="24"/>
          <w:szCs w:val="24"/>
        </w:rPr>
        <w:t>;</w:t>
      </w:r>
    </w:p>
    <w:p w14:paraId="7BC0C2DE" w14:textId="77777777" w:rsidR="003512D4" w:rsidRPr="003512D4" w:rsidRDefault="00A51E0A" w:rsidP="003512D4">
      <w:pPr>
        <w:pStyle w:val="Paragrafoelenco"/>
        <w:numPr>
          <w:ilvl w:val="0"/>
          <w:numId w:val="21"/>
        </w:numPr>
        <w:jc w:val="both"/>
        <w:rPr>
          <w:sz w:val="24"/>
          <w:szCs w:val="24"/>
        </w:rPr>
      </w:pPr>
      <w:r w:rsidRPr="003512D4">
        <w:rPr>
          <w:sz w:val="24"/>
          <w:szCs w:val="24"/>
        </w:rPr>
        <w:t xml:space="preserve">attesta che il bilancio sociale sia stato redatto in conformità alle linee guida di cui all'articolo 14. Il bilancio sociale dà atto degli esiti del monitoraggio svolto. Può esercitare, al superamento dei limiti stabiliti dal D.Lgs. 117/17 all’art. 31, la revisione legale dei conti. </w:t>
      </w:r>
    </w:p>
    <w:p w14:paraId="2D00AD2B" w14:textId="77777777" w:rsidR="002E1A37" w:rsidRPr="002E1A37" w:rsidRDefault="00A51E0A" w:rsidP="002E1A37">
      <w:pPr>
        <w:jc w:val="both"/>
        <w:rPr>
          <w:sz w:val="24"/>
          <w:szCs w:val="24"/>
        </w:rPr>
      </w:pPr>
      <w:r w:rsidRPr="00DA784A">
        <w:rPr>
          <w:sz w:val="24"/>
          <w:szCs w:val="24"/>
        </w:rPr>
        <w:t>In tal caso è costituito da revisori legali iscritti nell’apposito registro. Il componente dell'organo di controllo può in qualsiasi momento procedere ad atti di ispezione e di controllo e, a tal fine, può chiedere agli amministratori notizie sull'andamento delle operazioni sociali o su determinati affari.</w:t>
      </w:r>
      <w:bookmarkStart w:id="1" w:name="_Hlk8404239"/>
    </w:p>
    <w:p w14:paraId="0E002177" w14:textId="77777777" w:rsidR="00A51E0A" w:rsidRPr="00B47421" w:rsidRDefault="00A51E0A" w:rsidP="00C0665A">
      <w:pPr>
        <w:jc w:val="center"/>
        <w:rPr>
          <w:b/>
          <w:sz w:val="24"/>
          <w:szCs w:val="24"/>
        </w:rPr>
      </w:pPr>
      <w:r w:rsidRPr="00B47421">
        <w:rPr>
          <w:b/>
          <w:sz w:val="24"/>
          <w:szCs w:val="24"/>
        </w:rPr>
        <w:t>ART. 1</w:t>
      </w:r>
      <w:r w:rsidR="00DA784A">
        <w:rPr>
          <w:b/>
          <w:sz w:val="24"/>
          <w:szCs w:val="24"/>
        </w:rPr>
        <w:t>8</w:t>
      </w:r>
    </w:p>
    <w:p w14:paraId="361099B7" w14:textId="77777777" w:rsidR="00A51E0A" w:rsidRPr="00DA784A" w:rsidRDefault="00A51E0A" w:rsidP="00C0665A">
      <w:pPr>
        <w:jc w:val="center"/>
        <w:rPr>
          <w:b/>
          <w:sz w:val="24"/>
          <w:szCs w:val="24"/>
        </w:rPr>
      </w:pPr>
      <w:r w:rsidRPr="00DA784A">
        <w:rPr>
          <w:b/>
          <w:sz w:val="24"/>
          <w:szCs w:val="24"/>
        </w:rPr>
        <w:t>(Organo di Revisione legale dei conti</w:t>
      </w:r>
      <w:r w:rsidR="00DA784A">
        <w:rPr>
          <w:b/>
          <w:sz w:val="24"/>
          <w:szCs w:val="24"/>
        </w:rPr>
        <w:t xml:space="preserve"> - eventuale</w:t>
      </w:r>
      <w:r w:rsidR="00DA784A" w:rsidRPr="00DA784A">
        <w:rPr>
          <w:b/>
          <w:sz w:val="24"/>
          <w:szCs w:val="24"/>
        </w:rPr>
        <w:t>)</w:t>
      </w:r>
    </w:p>
    <w:bookmarkEnd w:id="1"/>
    <w:p w14:paraId="35E5BFE6" w14:textId="77777777" w:rsidR="009213DC" w:rsidRDefault="00A51E0A" w:rsidP="009213DC">
      <w:pPr>
        <w:jc w:val="center"/>
        <w:rPr>
          <w:b/>
          <w:sz w:val="24"/>
          <w:szCs w:val="24"/>
        </w:rPr>
      </w:pPr>
      <w:r w:rsidRPr="00DA784A">
        <w:rPr>
          <w:rFonts w:cstheme="minorHAnsi"/>
          <w:szCs w:val="24"/>
        </w:rPr>
        <w:t>E’ nominato nei casi e nei modi previsti dall’art. 31 del D. Lgs 117/2017 ed è formato da un revisore contabile iscritto al relativo registro</w:t>
      </w:r>
      <w:r w:rsidRPr="00DA784A">
        <w:rPr>
          <w:szCs w:val="24"/>
        </w:rPr>
        <w:t>.</w:t>
      </w:r>
      <w:r w:rsidR="00DA784A">
        <w:rPr>
          <w:szCs w:val="24"/>
        </w:rPr>
        <w:t xml:space="preserve"> </w:t>
      </w:r>
      <w:r w:rsidR="00DA784A" w:rsidRPr="00DA784A">
        <w:rPr>
          <w:rFonts w:cstheme="minorHAnsi"/>
          <w:szCs w:val="24"/>
        </w:rPr>
        <w:t>In tali casi sostituisce il collegio contabile di cui all’art. 19 dello statuto.</w:t>
      </w:r>
      <w:r w:rsidR="00DA784A" w:rsidRPr="00DA784A">
        <w:rPr>
          <w:b/>
          <w:sz w:val="24"/>
          <w:szCs w:val="24"/>
        </w:rPr>
        <w:t xml:space="preserve"> </w:t>
      </w:r>
    </w:p>
    <w:p w14:paraId="49FF99CB" w14:textId="77777777" w:rsidR="00DA784A" w:rsidRPr="00B47421" w:rsidRDefault="00DA784A" w:rsidP="00DA784A">
      <w:pPr>
        <w:jc w:val="center"/>
        <w:rPr>
          <w:b/>
          <w:sz w:val="24"/>
          <w:szCs w:val="24"/>
        </w:rPr>
      </w:pPr>
      <w:r w:rsidRPr="00B47421">
        <w:rPr>
          <w:b/>
          <w:sz w:val="24"/>
          <w:szCs w:val="24"/>
        </w:rPr>
        <w:t>ART. 1</w:t>
      </w:r>
      <w:r>
        <w:rPr>
          <w:b/>
          <w:sz w:val="24"/>
          <w:szCs w:val="24"/>
        </w:rPr>
        <w:t>9</w:t>
      </w:r>
    </w:p>
    <w:p w14:paraId="6DBBE645" w14:textId="77777777" w:rsidR="00DA784A" w:rsidRPr="00DA784A" w:rsidRDefault="00DA784A" w:rsidP="00DA784A">
      <w:pPr>
        <w:jc w:val="center"/>
        <w:rPr>
          <w:b/>
          <w:sz w:val="24"/>
          <w:szCs w:val="24"/>
        </w:rPr>
      </w:pPr>
      <w:r w:rsidRPr="00DA784A">
        <w:rPr>
          <w:b/>
          <w:sz w:val="24"/>
          <w:szCs w:val="24"/>
        </w:rPr>
        <w:t>(</w:t>
      </w:r>
      <w:r>
        <w:rPr>
          <w:b/>
          <w:sz w:val="24"/>
          <w:szCs w:val="24"/>
        </w:rPr>
        <w:t>Collegio Contabile</w:t>
      </w:r>
      <w:r w:rsidRPr="00DA784A">
        <w:rPr>
          <w:b/>
          <w:sz w:val="24"/>
          <w:szCs w:val="24"/>
        </w:rPr>
        <w:t>)</w:t>
      </w:r>
    </w:p>
    <w:p w14:paraId="5C7DE9FD" w14:textId="77777777" w:rsidR="00B47421" w:rsidRPr="00DA784A" w:rsidRDefault="00B47421" w:rsidP="00C0665A">
      <w:pPr>
        <w:pStyle w:val="Normale0"/>
        <w:spacing w:line="360" w:lineRule="auto"/>
        <w:jc w:val="both"/>
        <w:rPr>
          <w:rFonts w:ascii="Times New Roman" w:eastAsia="Courier New" w:hAnsi="Times New Roman"/>
          <w:shd w:val="clear" w:color="auto" w:fill="FFFFFF"/>
        </w:rPr>
      </w:pPr>
      <w:r w:rsidRPr="00DA784A">
        <w:rPr>
          <w:rFonts w:ascii="Times New Roman" w:eastAsia="Courier New" w:hAnsi="Times New Roman"/>
          <w:shd w:val="clear" w:color="auto" w:fill="FFFFFF"/>
        </w:rPr>
        <w:t xml:space="preserve">Il Collegio </w:t>
      </w:r>
      <w:r w:rsidR="00DA784A" w:rsidRPr="00DA784A">
        <w:rPr>
          <w:rFonts w:ascii="Times New Roman" w:eastAsia="Courier New" w:hAnsi="Times New Roman"/>
          <w:shd w:val="clear" w:color="auto" w:fill="FFFFFF"/>
        </w:rPr>
        <w:t xml:space="preserve">Contabile </w:t>
      </w:r>
      <w:r w:rsidRPr="00DA784A">
        <w:rPr>
          <w:rFonts w:ascii="Times New Roman" w:eastAsia="Courier New" w:hAnsi="Times New Roman"/>
          <w:shd w:val="clear" w:color="auto" w:fill="FFFFFF"/>
        </w:rPr>
        <w:t>è composto da tre membri effettivi, e due supplenti, scelti tra gli associati esperti in materia amministrativa-contabile.</w:t>
      </w:r>
    </w:p>
    <w:p w14:paraId="658671BD" w14:textId="77777777" w:rsidR="00B47421" w:rsidRPr="00DA784A" w:rsidRDefault="00B47421" w:rsidP="00C0665A">
      <w:pPr>
        <w:pStyle w:val="Normale0"/>
        <w:spacing w:line="360" w:lineRule="auto"/>
        <w:jc w:val="both"/>
        <w:rPr>
          <w:rFonts w:ascii="Times New Roman" w:eastAsia="Courier New" w:hAnsi="Times New Roman"/>
          <w:shd w:val="clear" w:color="auto" w:fill="FFFFFF"/>
        </w:rPr>
      </w:pPr>
      <w:r w:rsidRPr="00DA784A">
        <w:rPr>
          <w:rFonts w:ascii="Times New Roman" w:eastAsia="Courier New" w:hAnsi="Times New Roman"/>
          <w:shd w:val="clear" w:color="auto" w:fill="FFFFFF"/>
        </w:rPr>
        <w:t>In caso di indisponibilità degli associati a ricoprire la suddetta carica l’Assemblea può nominare degli esperti estranei all’Associazione fissando contestualmente l’eventuale compenso annuo loro spettante.</w:t>
      </w:r>
    </w:p>
    <w:p w14:paraId="71C64FE6" w14:textId="77777777" w:rsidR="00B47421" w:rsidRPr="00DA784A" w:rsidRDefault="00B47421" w:rsidP="00C0665A">
      <w:pPr>
        <w:pStyle w:val="Normale0"/>
        <w:spacing w:line="360" w:lineRule="auto"/>
        <w:jc w:val="both"/>
        <w:rPr>
          <w:rFonts w:ascii="Times New Roman" w:eastAsia="Courier New" w:hAnsi="Times New Roman"/>
          <w:shd w:val="clear" w:color="auto" w:fill="FFFFFF"/>
        </w:rPr>
      </w:pPr>
      <w:r w:rsidRPr="00DA784A">
        <w:rPr>
          <w:rFonts w:ascii="Times New Roman" w:eastAsia="Courier New" w:hAnsi="Times New Roman"/>
          <w:shd w:val="clear" w:color="auto" w:fill="FFFFFF"/>
        </w:rPr>
        <w:t xml:space="preserve">Il Collegio </w:t>
      </w:r>
      <w:r w:rsidR="00DA784A" w:rsidRPr="00DA784A">
        <w:rPr>
          <w:rFonts w:ascii="Times New Roman" w:eastAsia="Courier New" w:hAnsi="Times New Roman"/>
          <w:shd w:val="clear" w:color="auto" w:fill="FFFFFF"/>
        </w:rPr>
        <w:t>Contabile</w:t>
      </w:r>
      <w:r w:rsidRPr="00DA784A">
        <w:rPr>
          <w:rFonts w:ascii="Times New Roman" w:eastAsia="Courier New" w:hAnsi="Times New Roman"/>
          <w:shd w:val="clear" w:color="auto" w:fill="FFFFFF"/>
        </w:rPr>
        <w:t xml:space="preserve"> dura in carica quanto </w:t>
      </w:r>
      <w:r w:rsidR="00DA784A" w:rsidRPr="00DA784A">
        <w:rPr>
          <w:rFonts w:ascii="Times New Roman" w:eastAsia="Courier New" w:hAnsi="Times New Roman"/>
          <w:shd w:val="clear" w:color="auto" w:fill="FFFFFF"/>
        </w:rPr>
        <w:t>l’Organo di Amministrazione</w:t>
      </w:r>
      <w:r w:rsidR="003512D4">
        <w:rPr>
          <w:rFonts w:ascii="Times New Roman" w:eastAsia="Courier New" w:hAnsi="Times New Roman"/>
          <w:shd w:val="clear" w:color="auto" w:fill="FFFFFF"/>
        </w:rPr>
        <w:t>.</w:t>
      </w:r>
    </w:p>
    <w:p w14:paraId="5FF42E80" w14:textId="77777777" w:rsidR="00B47421" w:rsidRPr="00DA784A" w:rsidRDefault="00B47421" w:rsidP="00C0665A">
      <w:pPr>
        <w:pStyle w:val="Normale0"/>
        <w:spacing w:line="360" w:lineRule="auto"/>
        <w:jc w:val="both"/>
        <w:rPr>
          <w:rFonts w:ascii="Times New Roman" w:eastAsia="Courier New" w:hAnsi="Times New Roman"/>
          <w:shd w:val="clear" w:color="auto" w:fill="FFFFFF"/>
        </w:rPr>
      </w:pPr>
      <w:r w:rsidRPr="00DA784A">
        <w:rPr>
          <w:rFonts w:ascii="Times New Roman" w:eastAsia="Courier New" w:hAnsi="Times New Roman"/>
          <w:shd w:val="clear" w:color="auto" w:fill="FFFFFF"/>
        </w:rPr>
        <w:t>I membri possono essere rieletti.</w:t>
      </w:r>
    </w:p>
    <w:p w14:paraId="35A8DFC2" w14:textId="77777777" w:rsidR="00B47421" w:rsidRPr="00DA784A" w:rsidRDefault="00B47421" w:rsidP="00C0665A">
      <w:pPr>
        <w:pStyle w:val="Normale0"/>
        <w:spacing w:line="360" w:lineRule="auto"/>
        <w:jc w:val="both"/>
        <w:rPr>
          <w:rFonts w:ascii="Times New Roman" w:eastAsia="Courier New" w:hAnsi="Times New Roman"/>
          <w:shd w:val="clear" w:color="auto" w:fill="FFFFFF"/>
        </w:rPr>
      </w:pPr>
      <w:r w:rsidRPr="00DA784A">
        <w:rPr>
          <w:rFonts w:ascii="Times New Roman" w:eastAsia="Courier New" w:hAnsi="Times New Roman"/>
          <w:shd w:val="clear" w:color="auto" w:fill="FFFFFF"/>
        </w:rPr>
        <w:t xml:space="preserve">Il Collegio </w:t>
      </w:r>
      <w:r w:rsidR="00DA784A" w:rsidRPr="00DA784A">
        <w:rPr>
          <w:rFonts w:ascii="Times New Roman" w:eastAsia="Courier New" w:hAnsi="Times New Roman"/>
          <w:shd w:val="clear" w:color="auto" w:fill="FFFFFF"/>
        </w:rPr>
        <w:t>Contabile</w:t>
      </w:r>
      <w:r w:rsidRPr="00DA784A">
        <w:rPr>
          <w:rFonts w:ascii="Times New Roman" w:eastAsia="Courier New" w:hAnsi="Times New Roman"/>
          <w:shd w:val="clear" w:color="auto" w:fill="FFFFFF"/>
        </w:rPr>
        <w:t xml:space="preserve"> ha il compito di controllare l’andamento amministrativo-contabile, il rispetto della legge e delle norme statutarie, la corrispondenza dei bilanci e delle scritture contabili.</w:t>
      </w:r>
    </w:p>
    <w:p w14:paraId="2A9CE799" w14:textId="77777777" w:rsidR="0089286F" w:rsidRDefault="00B47421" w:rsidP="0089286F">
      <w:pPr>
        <w:pStyle w:val="Normale0"/>
        <w:spacing w:line="360" w:lineRule="auto"/>
        <w:jc w:val="both"/>
        <w:rPr>
          <w:rFonts w:ascii="Times New Roman" w:eastAsia="Courier New" w:hAnsi="Times New Roman"/>
          <w:shd w:val="clear" w:color="auto" w:fill="FFFFFF"/>
        </w:rPr>
      </w:pPr>
      <w:r w:rsidRPr="00DA784A">
        <w:rPr>
          <w:rFonts w:ascii="Times New Roman" w:eastAsia="Courier New" w:hAnsi="Times New Roman"/>
          <w:shd w:val="clear" w:color="auto" w:fill="FFFFFF"/>
        </w:rPr>
        <w:t>Inoltre dalle verifiche fatte agli atti contabili dell’Associazione, sia singolarmente che collegialmente, dovrà essere redatto specifico verbale sottoscritto da tutti gli intervenuti</w:t>
      </w:r>
      <w:r w:rsidR="003512D4">
        <w:rPr>
          <w:rFonts w:ascii="Times New Roman" w:eastAsia="Courier New" w:hAnsi="Times New Roman"/>
          <w:shd w:val="clear" w:color="auto" w:fill="FFFFFF"/>
        </w:rPr>
        <w:t>.</w:t>
      </w:r>
    </w:p>
    <w:p w14:paraId="606DB56B" w14:textId="77777777" w:rsidR="009213DC" w:rsidRPr="009213DC" w:rsidRDefault="009213DC" w:rsidP="0089286F">
      <w:pPr>
        <w:pStyle w:val="Normale0"/>
        <w:spacing w:line="360" w:lineRule="auto"/>
        <w:jc w:val="both"/>
        <w:rPr>
          <w:rFonts w:ascii="Times New Roman" w:eastAsia="Courier New" w:hAnsi="Times New Roman"/>
          <w:shd w:val="clear" w:color="auto" w:fill="FFFFFF"/>
        </w:rPr>
      </w:pPr>
    </w:p>
    <w:p w14:paraId="6BD5A5BB" w14:textId="77777777" w:rsidR="00A51E0A" w:rsidRPr="00B47421" w:rsidRDefault="00A51E0A" w:rsidP="00C0665A">
      <w:pPr>
        <w:jc w:val="center"/>
        <w:rPr>
          <w:b/>
          <w:sz w:val="24"/>
          <w:szCs w:val="24"/>
        </w:rPr>
      </w:pPr>
      <w:r w:rsidRPr="00B47421">
        <w:rPr>
          <w:b/>
          <w:sz w:val="24"/>
          <w:szCs w:val="24"/>
        </w:rPr>
        <w:t xml:space="preserve">Art. </w:t>
      </w:r>
      <w:r w:rsidR="00DA784A">
        <w:rPr>
          <w:b/>
          <w:sz w:val="24"/>
          <w:szCs w:val="24"/>
        </w:rPr>
        <w:t>20</w:t>
      </w:r>
    </w:p>
    <w:p w14:paraId="7E43EB4B" w14:textId="77777777" w:rsidR="00A51E0A" w:rsidRPr="00B47421" w:rsidRDefault="00A51E0A" w:rsidP="00C0665A">
      <w:pPr>
        <w:jc w:val="center"/>
        <w:rPr>
          <w:b/>
          <w:sz w:val="24"/>
          <w:szCs w:val="24"/>
        </w:rPr>
      </w:pPr>
      <w:r w:rsidRPr="00B47421">
        <w:rPr>
          <w:b/>
          <w:sz w:val="24"/>
          <w:szCs w:val="24"/>
        </w:rPr>
        <w:t>(Libri sociali)</w:t>
      </w:r>
    </w:p>
    <w:p w14:paraId="0EA69FE6" w14:textId="77777777" w:rsidR="00B47421" w:rsidRDefault="00A51E0A" w:rsidP="00C0665A">
      <w:pPr>
        <w:jc w:val="both"/>
        <w:rPr>
          <w:sz w:val="24"/>
          <w:szCs w:val="24"/>
        </w:rPr>
      </w:pPr>
      <w:r w:rsidRPr="00313543">
        <w:rPr>
          <w:sz w:val="24"/>
          <w:szCs w:val="24"/>
        </w:rPr>
        <w:t xml:space="preserve">L’associazione ha l’obbligo di tenere i seguenti libri sociali: </w:t>
      </w:r>
    </w:p>
    <w:p w14:paraId="2950F394" w14:textId="77777777" w:rsidR="00B47421" w:rsidRPr="00B47421" w:rsidRDefault="00A51E0A" w:rsidP="00C0665A">
      <w:pPr>
        <w:pStyle w:val="Paragrafoelenco"/>
        <w:numPr>
          <w:ilvl w:val="0"/>
          <w:numId w:val="8"/>
        </w:numPr>
        <w:jc w:val="both"/>
        <w:rPr>
          <w:sz w:val="24"/>
          <w:szCs w:val="24"/>
        </w:rPr>
      </w:pPr>
      <w:r w:rsidRPr="00B47421">
        <w:rPr>
          <w:sz w:val="24"/>
          <w:szCs w:val="24"/>
        </w:rPr>
        <w:t xml:space="preserve">il libro degli associati tenuto a cura </w:t>
      </w:r>
      <w:r w:rsidR="00B47421" w:rsidRPr="00B47421">
        <w:rPr>
          <w:sz w:val="24"/>
          <w:szCs w:val="24"/>
        </w:rPr>
        <w:t>de</w:t>
      </w:r>
      <w:r w:rsidR="00DA784A">
        <w:rPr>
          <w:sz w:val="24"/>
          <w:szCs w:val="24"/>
        </w:rPr>
        <w:t>ll’Organo di Amministrazione</w:t>
      </w:r>
      <w:r w:rsidRPr="00B47421">
        <w:rPr>
          <w:sz w:val="24"/>
          <w:szCs w:val="24"/>
        </w:rPr>
        <w:t>;</w:t>
      </w:r>
    </w:p>
    <w:p w14:paraId="219D3103" w14:textId="77777777" w:rsidR="00B47421" w:rsidRPr="00B47421" w:rsidRDefault="00A51E0A" w:rsidP="00C0665A">
      <w:pPr>
        <w:pStyle w:val="Paragrafoelenco"/>
        <w:numPr>
          <w:ilvl w:val="0"/>
          <w:numId w:val="8"/>
        </w:numPr>
        <w:jc w:val="both"/>
        <w:rPr>
          <w:sz w:val="24"/>
          <w:szCs w:val="24"/>
        </w:rPr>
      </w:pPr>
      <w:r w:rsidRPr="00B47421">
        <w:rPr>
          <w:sz w:val="24"/>
          <w:szCs w:val="24"/>
        </w:rPr>
        <w:t>il libro delle adunanze e delle deliberazioni delle assemblee, in cui devono essere trascritti anche i verbali redatti per atto pubblico, tenuto a cura de</w:t>
      </w:r>
      <w:r w:rsidR="00DA784A">
        <w:rPr>
          <w:sz w:val="24"/>
          <w:szCs w:val="24"/>
        </w:rPr>
        <w:t>ll’Organo di Amministrazione</w:t>
      </w:r>
      <w:r w:rsidRPr="00B47421">
        <w:rPr>
          <w:sz w:val="24"/>
          <w:szCs w:val="24"/>
        </w:rPr>
        <w:t xml:space="preserve">; </w:t>
      </w:r>
    </w:p>
    <w:p w14:paraId="266DF511" w14:textId="77777777" w:rsidR="00B47421" w:rsidRPr="00B47421" w:rsidRDefault="00A51E0A" w:rsidP="00C0665A">
      <w:pPr>
        <w:pStyle w:val="Paragrafoelenco"/>
        <w:numPr>
          <w:ilvl w:val="0"/>
          <w:numId w:val="8"/>
        </w:numPr>
        <w:jc w:val="both"/>
        <w:rPr>
          <w:sz w:val="24"/>
          <w:szCs w:val="24"/>
        </w:rPr>
      </w:pPr>
      <w:r w:rsidRPr="00B47421">
        <w:rPr>
          <w:sz w:val="24"/>
          <w:szCs w:val="24"/>
        </w:rPr>
        <w:lastRenderedPageBreak/>
        <w:t>il libro delle adunanze e delle deliberazioni dell’</w:t>
      </w:r>
      <w:r w:rsidR="00DA784A">
        <w:rPr>
          <w:sz w:val="24"/>
          <w:szCs w:val="24"/>
        </w:rPr>
        <w:t>O</w:t>
      </w:r>
      <w:r w:rsidRPr="00B47421">
        <w:rPr>
          <w:sz w:val="24"/>
          <w:szCs w:val="24"/>
        </w:rPr>
        <w:t xml:space="preserve">rgano di </w:t>
      </w:r>
      <w:r w:rsidR="00DA784A">
        <w:rPr>
          <w:sz w:val="24"/>
          <w:szCs w:val="24"/>
        </w:rPr>
        <w:t>A</w:t>
      </w:r>
      <w:r w:rsidRPr="00B47421">
        <w:rPr>
          <w:sz w:val="24"/>
          <w:szCs w:val="24"/>
        </w:rPr>
        <w:t xml:space="preserve">mministrazione, dell’organo di controllo, e degli altri organi sociali, tenuti a cura dell’organo a cui si riferiscono; </w:t>
      </w:r>
    </w:p>
    <w:p w14:paraId="635F50C2" w14:textId="77777777" w:rsidR="00B47421" w:rsidRPr="00B47421" w:rsidRDefault="00A51E0A" w:rsidP="00C0665A">
      <w:pPr>
        <w:pStyle w:val="Paragrafoelenco"/>
        <w:numPr>
          <w:ilvl w:val="0"/>
          <w:numId w:val="8"/>
        </w:numPr>
        <w:jc w:val="both"/>
        <w:rPr>
          <w:sz w:val="24"/>
          <w:szCs w:val="24"/>
        </w:rPr>
      </w:pPr>
      <w:r w:rsidRPr="00B47421">
        <w:rPr>
          <w:sz w:val="24"/>
          <w:szCs w:val="24"/>
        </w:rPr>
        <w:t>il registro dei volontari, tenuto a cura dell’</w:t>
      </w:r>
      <w:r w:rsidR="00DA784A">
        <w:rPr>
          <w:sz w:val="24"/>
          <w:szCs w:val="24"/>
        </w:rPr>
        <w:t>O</w:t>
      </w:r>
      <w:r w:rsidRPr="00B47421">
        <w:rPr>
          <w:sz w:val="24"/>
          <w:szCs w:val="24"/>
        </w:rPr>
        <w:t xml:space="preserve">rgano di </w:t>
      </w:r>
      <w:r w:rsidR="00DA784A">
        <w:rPr>
          <w:sz w:val="24"/>
          <w:szCs w:val="24"/>
        </w:rPr>
        <w:t>A</w:t>
      </w:r>
      <w:r w:rsidRPr="00B47421">
        <w:rPr>
          <w:sz w:val="24"/>
          <w:szCs w:val="24"/>
        </w:rPr>
        <w:t xml:space="preserve">mministrazione. </w:t>
      </w:r>
    </w:p>
    <w:p w14:paraId="5AAA1C89" w14:textId="77777777" w:rsidR="00A51E0A" w:rsidRPr="00313543" w:rsidRDefault="00A51E0A" w:rsidP="00C0665A">
      <w:pPr>
        <w:jc w:val="both"/>
        <w:rPr>
          <w:sz w:val="24"/>
          <w:szCs w:val="24"/>
        </w:rPr>
      </w:pPr>
      <w:r w:rsidRPr="00313543">
        <w:rPr>
          <w:sz w:val="24"/>
          <w:szCs w:val="24"/>
        </w:rPr>
        <w:t xml:space="preserve">Tutti gli associati, in regola con il versamento della quota associativa, hanno il diritto di esaminare i libri sociali tenuti presso la sede legale dell’ente, entro </w:t>
      </w:r>
      <w:r w:rsidR="007907C0">
        <w:rPr>
          <w:sz w:val="24"/>
          <w:szCs w:val="24"/>
        </w:rPr>
        <w:t>30</w:t>
      </w:r>
      <w:r w:rsidR="00B47421">
        <w:rPr>
          <w:sz w:val="24"/>
          <w:szCs w:val="24"/>
        </w:rPr>
        <w:t xml:space="preserve"> </w:t>
      </w:r>
      <w:r w:rsidRPr="00313543">
        <w:rPr>
          <w:sz w:val="24"/>
          <w:szCs w:val="24"/>
        </w:rPr>
        <w:t xml:space="preserve">giorni dalla data della richiesta formulata </w:t>
      </w:r>
      <w:r w:rsidR="00DA784A">
        <w:rPr>
          <w:sz w:val="24"/>
          <w:szCs w:val="24"/>
        </w:rPr>
        <w:t>all’Organo di Amministrazione</w:t>
      </w:r>
      <w:r w:rsidR="00B47421">
        <w:rPr>
          <w:sz w:val="24"/>
          <w:szCs w:val="24"/>
        </w:rPr>
        <w:t>.</w:t>
      </w:r>
    </w:p>
    <w:p w14:paraId="4B15897D" w14:textId="77777777" w:rsidR="00A51E0A" w:rsidRPr="00B47421" w:rsidRDefault="00A51E0A" w:rsidP="00C0665A">
      <w:pPr>
        <w:jc w:val="center"/>
        <w:rPr>
          <w:b/>
          <w:sz w:val="24"/>
          <w:szCs w:val="24"/>
        </w:rPr>
      </w:pPr>
      <w:r w:rsidRPr="00B47421">
        <w:rPr>
          <w:b/>
          <w:sz w:val="24"/>
          <w:szCs w:val="24"/>
        </w:rPr>
        <w:t>ART.</w:t>
      </w:r>
      <w:r w:rsidR="00DA784A">
        <w:rPr>
          <w:b/>
          <w:sz w:val="24"/>
          <w:szCs w:val="24"/>
        </w:rPr>
        <w:t>21</w:t>
      </w:r>
    </w:p>
    <w:p w14:paraId="14485276" w14:textId="77777777" w:rsidR="00A51E0A" w:rsidRPr="00B47421" w:rsidRDefault="00A51E0A" w:rsidP="00C0665A">
      <w:pPr>
        <w:jc w:val="center"/>
        <w:rPr>
          <w:b/>
          <w:sz w:val="24"/>
          <w:szCs w:val="24"/>
        </w:rPr>
      </w:pPr>
      <w:r w:rsidRPr="00B47421">
        <w:rPr>
          <w:b/>
          <w:sz w:val="24"/>
          <w:szCs w:val="24"/>
        </w:rPr>
        <w:t>(Risorse economiche)</w:t>
      </w:r>
    </w:p>
    <w:p w14:paraId="3590285F" w14:textId="77777777" w:rsidR="00B47421" w:rsidRDefault="00A51E0A" w:rsidP="00C0665A">
      <w:pPr>
        <w:jc w:val="both"/>
        <w:rPr>
          <w:sz w:val="24"/>
          <w:szCs w:val="24"/>
        </w:rPr>
      </w:pPr>
      <w:r w:rsidRPr="00313543">
        <w:rPr>
          <w:sz w:val="24"/>
          <w:szCs w:val="24"/>
        </w:rPr>
        <w:t xml:space="preserve">Le risorse economiche dell’associazione sono costituite da: </w:t>
      </w:r>
    </w:p>
    <w:p w14:paraId="7669A47E" w14:textId="77777777" w:rsidR="00B47421" w:rsidRPr="00B47421" w:rsidRDefault="00A51E0A" w:rsidP="00C0665A">
      <w:pPr>
        <w:pStyle w:val="Paragrafoelenco"/>
        <w:numPr>
          <w:ilvl w:val="0"/>
          <w:numId w:val="10"/>
        </w:numPr>
        <w:jc w:val="both"/>
        <w:rPr>
          <w:sz w:val="24"/>
          <w:szCs w:val="24"/>
        </w:rPr>
      </w:pPr>
      <w:r w:rsidRPr="00B47421">
        <w:rPr>
          <w:sz w:val="24"/>
          <w:szCs w:val="24"/>
        </w:rPr>
        <w:t>quote associative;</w:t>
      </w:r>
    </w:p>
    <w:p w14:paraId="4DD869C3" w14:textId="77777777" w:rsidR="00B47421" w:rsidRPr="00B47421" w:rsidRDefault="00A51E0A" w:rsidP="00C0665A">
      <w:pPr>
        <w:pStyle w:val="Paragrafoelenco"/>
        <w:numPr>
          <w:ilvl w:val="0"/>
          <w:numId w:val="10"/>
        </w:numPr>
        <w:jc w:val="both"/>
        <w:rPr>
          <w:sz w:val="24"/>
          <w:szCs w:val="24"/>
        </w:rPr>
      </w:pPr>
      <w:r w:rsidRPr="00B47421">
        <w:rPr>
          <w:sz w:val="24"/>
          <w:szCs w:val="24"/>
        </w:rPr>
        <w:t xml:space="preserve">contributi pubblici e privati; </w:t>
      </w:r>
    </w:p>
    <w:p w14:paraId="025E3E94" w14:textId="77777777" w:rsidR="00B47421" w:rsidRPr="00B47421" w:rsidRDefault="00A51E0A" w:rsidP="00C0665A">
      <w:pPr>
        <w:pStyle w:val="Paragrafoelenco"/>
        <w:numPr>
          <w:ilvl w:val="0"/>
          <w:numId w:val="10"/>
        </w:numPr>
        <w:jc w:val="both"/>
        <w:rPr>
          <w:sz w:val="24"/>
          <w:szCs w:val="24"/>
        </w:rPr>
      </w:pPr>
      <w:r w:rsidRPr="00B47421">
        <w:rPr>
          <w:sz w:val="24"/>
          <w:szCs w:val="24"/>
        </w:rPr>
        <w:t xml:space="preserve">donazioni e lasciti testamentari; </w:t>
      </w:r>
    </w:p>
    <w:p w14:paraId="749353FB" w14:textId="77777777" w:rsidR="00B47421" w:rsidRPr="00B47421" w:rsidRDefault="00A51E0A" w:rsidP="00C0665A">
      <w:pPr>
        <w:pStyle w:val="Paragrafoelenco"/>
        <w:numPr>
          <w:ilvl w:val="0"/>
          <w:numId w:val="10"/>
        </w:numPr>
        <w:jc w:val="both"/>
        <w:rPr>
          <w:sz w:val="24"/>
          <w:szCs w:val="24"/>
        </w:rPr>
      </w:pPr>
      <w:r w:rsidRPr="00B47421">
        <w:rPr>
          <w:sz w:val="24"/>
          <w:szCs w:val="24"/>
        </w:rPr>
        <w:t>rendite patrimoniali;</w:t>
      </w:r>
    </w:p>
    <w:p w14:paraId="5309C86F" w14:textId="77777777" w:rsidR="00B47421" w:rsidRPr="00B47421" w:rsidRDefault="00A51E0A" w:rsidP="00C0665A">
      <w:pPr>
        <w:pStyle w:val="Paragrafoelenco"/>
        <w:numPr>
          <w:ilvl w:val="0"/>
          <w:numId w:val="10"/>
        </w:numPr>
        <w:jc w:val="both"/>
        <w:rPr>
          <w:sz w:val="24"/>
          <w:szCs w:val="24"/>
        </w:rPr>
      </w:pPr>
      <w:r w:rsidRPr="00B47421">
        <w:rPr>
          <w:sz w:val="24"/>
          <w:szCs w:val="24"/>
        </w:rPr>
        <w:t xml:space="preserve">attività di raccolta fondi; </w:t>
      </w:r>
    </w:p>
    <w:p w14:paraId="395B2BA8" w14:textId="77777777" w:rsidR="00B47421" w:rsidRPr="00B47421" w:rsidRDefault="00A51E0A" w:rsidP="00C0665A">
      <w:pPr>
        <w:pStyle w:val="Paragrafoelenco"/>
        <w:numPr>
          <w:ilvl w:val="0"/>
          <w:numId w:val="10"/>
        </w:numPr>
        <w:jc w:val="both"/>
        <w:rPr>
          <w:sz w:val="24"/>
          <w:szCs w:val="24"/>
        </w:rPr>
      </w:pPr>
      <w:r w:rsidRPr="00B47421">
        <w:rPr>
          <w:sz w:val="24"/>
          <w:szCs w:val="24"/>
        </w:rPr>
        <w:t xml:space="preserve">rimborsi da convenzioni; </w:t>
      </w:r>
    </w:p>
    <w:p w14:paraId="79A6A3FE" w14:textId="77777777" w:rsidR="00B47421" w:rsidRPr="00DA784A" w:rsidRDefault="00A51E0A" w:rsidP="00C0665A">
      <w:pPr>
        <w:pStyle w:val="Paragrafoelenco"/>
        <w:numPr>
          <w:ilvl w:val="0"/>
          <w:numId w:val="10"/>
        </w:numPr>
        <w:jc w:val="both"/>
        <w:rPr>
          <w:sz w:val="24"/>
          <w:szCs w:val="24"/>
        </w:rPr>
      </w:pPr>
      <w:r w:rsidRPr="00DA784A">
        <w:rPr>
          <w:sz w:val="24"/>
          <w:szCs w:val="24"/>
        </w:rPr>
        <w:t xml:space="preserve">proventi da cessioni di beni e servizi agli associati e a terzi, anche attraverso lo svolgimento di attività economiche di natura commerciale, artigianale o agricola, svolte in maniera ausiliaria e sussidiaria e comunque finalizzate al raggiungimento degli obiettivi istituzionali, realizzabili fino all’operatività del Runts. </w:t>
      </w:r>
    </w:p>
    <w:p w14:paraId="08EE50EC" w14:textId="77777777" w:rsidR="00AB05F7" w:rsidRDefault="00A51E0A" w:rsidP="00AB05F7">
      <w:pPr>
        <w:pStyle w:val="Paragrafoelenco"/>
        <w:numPr>
          <w:ilvl w:val="0"/>
          <w:numId w:val="10"/>
        </w:numPr>
        <w:jc w:val="both"/>
        <w:rPr>
          <w:sz w:val="24"/>
          <w:szCs w:val="24"/>
        </w:rPr>
      </w:pPr>
      <w:r w:rsidRPr="00B47421">
        <w:rPr>
          <w:sz w:val="24"/>
          <w:szCs w:val="24"/>
        </w:rPr>
        <w:t xml:space="preserve">ogni altra entrata ammessa ai sensi del D.Lgs. 117/2017. </w:t>
      </w:r>
    </w:p>
    <w:p w14:paraId="39A314C6" w14:textId="77777777" w:rsidR="00AB05F7" w:rsidRPr="00AB05F7" w:rsidRDefault="00AB05F7" w:rsidP="00AB05F7">
      <w:pPr>
        <w:pStyle w:val="Paragrafoelenco"/>
        <w:jc w:val="both"/>
        <w:rPr>
          <w:sz w:val="24"/>
          <w:szCs w:val="24"/>
        </w:rPr>
      </w:pPr>
    </w:p>
    <w:p w14:paraId="4060BBC2" w14:textId="77777777" w:rsidR="00235393" w:rsidRDefault="00A51E0A" w:rsidP="00C0665A">
      <w:pPr>
        <w:jc w:val="center"/>
        <w:rPr>
          <w:b/>
          <w:sz w:val="24"/>
          <w:szCs w:val="24"/>
        </w:rPr>
      </w:pPr>
      <w:r w:rsidRPr="00B47421">
        <w:rPr>
          <w:b/>
          <w:sz w:val="24"/>
          <w:szCs w:val="24"/>
        </w:rPr>
        <w:t>ART. 2</w:t>
      </w:r>
      <w:r w:rsidR="00853D57">
        <w:rPr>
          <w:b/>
          <w:sz w:val="24"/>
          <w:szCs w:val="24"/>
        </w:rPr>
        <w:t>2</w:t>
      </w:r>
    </w:p>
    <w:p w14:paraId="5A0FD46C" w14:textId="77777777" w:rsidR="00235393" w:rsidRDefault="00A51E0A" w:rsidP="00C0665A">
      <w:pPr>
        <w:jc w:val="center"/>
        <w:rPr>
          <w:sz w:val="24"/>
          <w:szCs w:val="24"/>
        </w:rPr>
      </w:pPr>
      <w:r w:rsidRPr="00B47421">
        <w:rPr>
          <w:b/>
          <w:sz w:val="24"/>
          <w:szCs w:val="24"/>
        </w:rPr>
        <w:t>(I beni</w:t>
      </w:r>
      <w:r w:rsidR="00235393">
        <w:rPr>
          <w:b/>
          <w:sz w:val="24"/>
          <w:szCs w:val="24"/>
        </w:rPr>
        <w:t>)</w:t>
      </w:r>
    </w:p>
    <w:p w14:paraId="2C550FFF" w14:textId="77777777" w:rsidR="00A51E0A" w:rsidRPr="00235393" w:rsidRDefault="00A51E0A" w:rsidP="00C0665A">
      <w:pPr>
        <w:jc w:val="both"/>
        <w:rPr>
          <w:b/>
          <w:sz w:val="24"/>
          <w:szCs w:val="24"/>
        </w:rPr>
      </w:pPr>
      <w:r w:rsidRPr="00313543">
        <w:rPr>
          <w:sz w:val="24"/>
          <w:szCs w:val="24"/>
        </w:rPr>
        <w:t>I beni dell’associazione sono beni immobili, beni registrati mobili e beni mobili. I beni immobili ed beni registrati mobili possono essere acquistati dall’associazione, e sono ad essa intestati.</w:t>
      </w:r>
    </w:p>
    <w:p w14:paraId="56537E88" w14:textId="77777777" w:rsidR="00235393" w:rsidRPr="00C0665A" w:rsidRDefault="00A51E0A" w:rsidP="00C0665A">
      <w:pPr>
        <w:jc w:val="both"/>
        <w:rPr>
          <w:sz w:val="24"/>
          <w:szCs w:val="24"/>
        </w:rPr>
      </w:pPr>
      <w:r w:rsidRPr="00313543">
        <w:rPr>
          <w:sz w:val="24"/>
          <w:szCs w:val="24"/>
        </w:rPr>
        <w:t xml:space="preserve">I beni immobili, i beni registrati mobili, nonché i beni mobili che sono collocati nella sede dell’associazione sono elencati nell’inventario, che è depositato presso la sede dell’associazione e può essere consultato dagli associati. </w:t>
      </w:r>
    </w:p>
    <w:p w14:paraId="5C29F987" w14:textId="77777777" w:rsidR="00313543" w:rsidRPr="00235393" w:rsidRDefault="00A51E0A" w:rsidP="00C0665A">
      <w:pPr>
        <w:jc w:val="center"/>
        <w:rPr>
          <w:b/>
          <w:sz w:val="24"/>
          <w:szCs w:val="24"/>
        </w:rPr>
      </w:pPr>
      <w:r w:rsidRPr="00235393">
        <w:rPr>
          <w:b/>
          <w:sz w:val="24"/>
          <w:szCs w:val="24"/>
        </w:rPr>
        <w:t>ART. 2</w:t>
      </w:r>
      <w:r w:rsidR="00853D57">
        <w:rPr>
          <w:b/>
          <w:sz w:val="24"/>
          <w:szCs w:val="24"/>
        </w:rPr>
        <w:t>3</w:t>
      </w:r>
    </w:p>
    <w:p w14:paraId="51568CE1" w14:textId="77777777" w:rsidR="00313543" w:rsidRPr="00235393" w:rsidRDefault="00A51E0A" w:rsidP="00C0665A">
      <w:pPr>
        <w:jc w:val="center"/>
        <w:rPr>
          <w:b/>
          <w:sz w:val="24"/>
          <w:szCs w:val="24"/>
        </w:rPr>
      </w:pPr>
      <w:r w:rsidRPr="00235393">
        <w:rPr>
          <w:b/>
          <w:sz w:val="24"/>
          <w:szCs w:val="24"/>
        </w:rPr>
        <w:t>(Divieto di distribuzione degli utili e obbligo di utilizzo del patrimonio)</w:t>
      </w:r>
    </w:p>
    <w:p w14:paraId="00676F9B" w14:textId="77777777" w:rsidR="007E581B" w:rsidRPr="009213DC" w:rsidRDefault="00A51E0A" w:rsidP="009213DC">
      <w:pPr>
        <w:jc w:val="both"/>
        <w:rPr>
          <w:sz w:val="24"/>
          <w:szCs w:val="24"/>
        </w:rPr>
      </w:pPr>
      <w:r w:rsidRPr="00313543">
        <w:rPr>
          <w:sz w:val="24"/>
          <w:szCs w:val="24"/>
        </w:rPr>
        <w:t xml:space="preserve">L’associazione ha il divieto di distribuire, anche in modo indiretto, utili e avanzi di gestione nonché fondi, riserve o capitale durante la propria vita ai sensi dell’art. 8 comma 2 del D.Lgs. 117/2017 nonché l’obbligo di utilizzare il patrimonio, comprensivo di eventuali ricavi, rendite, proventi, entrate comunque denominate, per lo svolgimento dell’attività statutaria ai fini dell’esclusivo perseguimento delle finalità previste. </w:t>
      </w:r>
    </w:p>
    <w:p w14:paraId="1B3134F3" w14:textId="77777777" w:rsidR="00313543" w:rsidRPr="00235393" w:rsidRDefault="00A51E0A" w:rsidP="00C0665A">
      <w:pPr>
        <w:jc w:val="center"/>
        <w:rPr>
          <w:b/>
          <w:sz w:val="24"/>
          <w:szCs w:val="24"/>
        </w:rPr>
      </w:pPr>
      <w:r w:rsidRPr="00235393">
        <w:rPr>
          <w:b/>
          <w:sz w:val="24"/>
          <w:szCs w:val="24"/>
        </w:rPr>
        <w:lastRenderedPageBreak/>
        <w:t>ART. 2</w:t>
      </w:r>
      <w:r w:rsidR="00853D57">
        <w:rPr>
          <w:b/>
          <w:sz w:val="24"/>
          <w:szCs w:val="24"/>
        </w:rPr>
        <w:t>4</w:t>
      </w:r>
    </w:p>
    <w:p w14:paraId="49C90520" w14:textId="77777777" w:rsidR="00313543" w:rsidRPr="00235393" w:rsidRDefault="00A51E0A" w:rsidP="00C0665A">
      <w:pPr>
        <w:jc w:val="center"/>
        <w:rPr>
          <w:b/>
          <w:sz w:val="24"/>
          <w:szCs w:val="24"/>
        </w:rPr>
      </w:pPr>
      <w:r w:rsidRPr="00235393">
        <w:rPr>
          <w:b/>
          <w:sz w:val="24"/>
          <w:szCs w:val="24"/>
        </w:rPr>
        <w:t>(Bilancio)</w:t>
      </w:r>
    </w:p>
    <w:p w14:paraId="3FD6835A" w14:textId="77777777" w:rsidR="00DB6C29" w:rsidRPr="00313543" w:rsidRDefault="00A51E0A" w:rsidP="00C0665A">
      <w:pPr>
        <w:jc w:val="both"/>
        <w:rPr>
          <w:sz w:val="24"/>
          <w:szCs w:val="24"/>
        </w:rPr>
      </w:pPr>
      <w:r w:rsidRPr="00313543">
        <w:rPr>
          <w:sz w:val="24"/>
          <w:szCs w:val="24"/>
        </w:rPr>
        <w:t>Il bilancio di esercizio dell’associazione è annuale e decorre dal primo gennaio di ogni anno. E’ redatto ai sensi degli articoli 13 e 87 del D. Lgs. 117/2017 e delle relative norme di attuazione e deve rappresentare in maniera veritiera e corretta l’andamento economico e finanziario dell’associazione. Il bilancio è predisposto dall’</w:t>
      </w:r>
      <w:r w:rsidR="00341A99">
        <w:rPr>
          <w:sz w:val="24"/>
          <w:szCs w:val="24"/>
        </w:rPr>
        <w:t>O</w:t>
      </w:r>
      <w:r w:rsidRPr="00313543">
        <w:rPr>
          <w:sz w:val="24"/>
          <w:szCs w:val="24"/>
        </w:rPr>
        <w:t xml:space="preserve">rgano di </w:t>
      </w:r>
      <w:r w:rsidR="00341A99">
        <w:rPr>
          <w:sz w:val="24"/>
          <w:szCs w:val="24"/>
        </w:rPr>
        <w:t>A</w:t>
      </w:r>
      <w:r w:rsidRPr="00313543">
        <w:rPr>
          <w:sz w:val="24"/>
          <w:szCs w:val="24"/>
        </w:rPr>
        <w:t xml:space="preserve">mministrazione e viene approvato dall’assemblea ordinaria entro 4 mesi dalla chiusura dell’esercizio cui si riferisce il consuntivo e depositato presso il Registro unico nazionale del terzo settore entro il 30 giugno di ogni anno. </w:t>
      </w:r>
    </w:p>
    <w:p w14:paraId="2379EEA9" w14:textId="77777777" w:rsidR="00313543" w:rsidRPr="00235393" w:rsidRDefault="00A51E0A" w:rsidP="00C0665A">
      <w:pPr>
        <w:jc w:val="center"/>
        <w:rPr>
          <w:b/>
          <w:sz w:val="24"/>
          <w:szCs w:val="24"/>
        </w:rPr>
      </w:pPr>
      <w:r w:rsidRPr="00235393">
        <w:rPr>
          <w:b/>
          <w:sz w:val="24"/>
          <w:szCs w:val="24"/>
        </w:rPr>
        <w:t>ART. 2</w:t>
      </w:r>
      <w:r w:rsidR="00853D57">
        <w:rPr>
          <w:b/>
          <w:sz w:val="24"/>
          <w:szCs w:val="24"/>
        </w:rPr>
        <w:t>5</w:t>
      </w:r>
    </w:p>
    <w:p w14:paraId="17C59081" w14:textId="77777777" w:rsidR="00313543" w:rsidRPr="00235393" w:rsidRDefault="00A51E0A" w:rsidP="00C0665A">
      <w:pPr>
        <w:jc w:val="center"/>
        <w:rPr>
          <w:b/>
          <w:sz w:val="24"/>
          <w:szCs w:val="24"/>
        </w:rPr>
      </w:pPr>
      <w:r w:rsidRPr="00235393">
        <w:rPr>
          <w:b/>
          <w:sz w:val="24"/>
          <w:szCs w:val="24"/>
        </w:rPr>
        <w:t>(Bilancio sociale)</w:t>
      </w:r>
    </w:p>
    <w:p w14:paraId="114566CE" w14:textId="77777777" w:rsidR="00B13742" w:rsidRPr="00313543" w:rsidRDefault="00A51E0A" w:rsidP="00C0665A">
      <w:pPr>
        <w:jc w:val="both"/>
        <w:rPr>
          <w:sz w:val="24"/>
          <w:szCs w:val="24"/>
        </w:rPr>
      </w:pPr>
      <w:r w:rsidRPr="00313543">
        <w:rPr>
          <w:sz w:val="24"/>
          <w:szCs w:val="24"/>
        </w:rPr>
        <w:t>E’ redatto nei casi e modi previsti dall’art. 14 del D. Lgs. 117/2017.</w:t>
      </w:r>
    </w:p>
    <w:p w14:paraId="2E859A52" w14:textId="77777777" w:rsidR="00313543" w:rsidRPr="00235393" w:rsidRDefault="00313543" w:rsidP="00C0665A">
      <w:pPr>
        <w:jc w:val="center"/>
        <w:rPr>
          <w:b/>
          <w:sz w:val="24"/>
          <w:szCs w:val="24"/>
        </w:rPr>
      </w:pPr>
      <w:r w:rsidRPr="00235393">
        <w:rPr>
          <w:b/>
          <w:sz w:val="24"/>
          <w:szCs w:val="24"/>
        </w:rPr>
        <w:t>ART. 2</w:t>
      </w:r>
      <w:r w:rsidR="00853D57">
        <w:rPr>
          <w:b/>
          <w:sz w:val="24"/>
          <w:szCs w:val="24"/>
        </w:rPr>
        <w:t>6</w:t>
      </w:r>
    </w:p>
    <w:p w14:paraId="567DF914" w14:textId="77777777" w:rsidR="00313543" w:rsidRPr="00235393" w:rsidRDefault="00313543" w:rsidP="00C0665A">
      <w:pPr>
        <w:jc w:val="center"/>
        <w:rPr>
          <w:b/>
          <w:sz w:val="24"/>
          <w:szCs w:val="24"/>
        </w:rPr>
      </w:pPr>
      <w:r w:rsidRPr="00235393">
        <w:rPr>
          <w:b/>
          <w:sz w:val="24"/>
          <w:szCs w:val="24"/>
        </w:rPr>
        <w:t>(Convenzioni)</w:t>
      </w:r>
    </w:p>
    <w:p w14:paraId="39C9646F" w14:textId="77777777" w:rsidR="00F14FE6" w:rsidRPr="009213DC" w:rsidRDefault="00313543" w:rsidP="009213DC">
      <w:pPr>
        <w:jc w:val="both"/>
        <w:rPr>
          <w:sz w:val="24"/>
          <w:szCs w:val="24"/>
        </w:rPr>
      </w:pPr>
      <w:r w:rsidRPr="00313543">
        <w:rPr>
          <w:sz w:val="24"/>
          <w:szCs w:val="24"/>
        </w:rPr>
        <w:t xml:space="preserve">Le convenzioni tra l’associazione di promozione sociale e le Amministrazioni pubbliche di cui all’art. 56 comma 1 del D. Lgs. 117/2017 sono deliberate </w:t>
      </w:r>
      <w:r w:rsidR="00235393">
        <w:rPr>
          <w:sz w:val="24"/>
          <w:szCs w:val="24"/>
        </w:rPr>
        <w:t>dal</w:t>
      </w:r>
      <w:r w:rsidR="00D43A8A">
        <w:rPr>
          <w:sz w:val="24"/>
          <w:szCs w:val="24"/>
        </w:rPr>
        <w:t>l’Organo di A</w:t>
      </w:r>
      <w:r w:rsidR="004E58E2">
        <w:rPr>
          <w:sz w:val="24"/>
          <w:szCs w:val="24"/>
        </w:rPr>
        <w:t xml:space="preserve">mministrazione </w:t>
      </w:r>
      <w:r w:rsidRPr="00313543">
        <w:rPr>
          <w:sz w:val="24"/>
          <w:szCs w:val="24"/>
        </w:rPr>
        <w:t xml:space="preserve">che ne determina anche le modalità di attuazione, e sono stipulate dal Presidente dell’associazione, quale suo legale rappresentante. Copia di ogni convenzione è custodita, a cura del presidente, presso la sede dell’associazione. </w:t>
      </w:r>
      <w:bookmarkStart w:id="2" w:name="_Hlk7858006"/>
    </w:p>
    <w:p w14:paraId="7E1ECCF0" w14:textId="77777777" w:rsidR="00313543" w:rsidRPr="00235393" w:rsidRDefault="00313543" w:rsidP="00C0665A">
      <w:pPr>
        <w:jc w:val="center"/>
        <w:rPr>
          <w:b/>
          <w:sz w:val="24"/>
          <w:szCs w:val="24"/>
        </w:rPr>
      </w:pPr>
      <w:bookmarkStart w:id="3" w:name="_Hlk8657731"/>
      <w:r w:rsidRPr="00235393">
        <w:rPr>
          <w:b/>
          <w:sz w:val="24"/>
          <w:szCs w:val="24"/>
        </w:rPr>
        <w:t>ART. 2</w:t>
      </w:r>
      <w:r w:rsidR="00853D57">
        <w:rPr>
          <w:b/>
          <w:sz w:val="24"/>
          <w:szCs w:val="24"/>
        </w:rPr>
        <w:t>7</w:t>
      </w:r>
    </w:p>
    <w:p w14:paraId="7EA9127D" w14:textId="77777777" w:rsidR="00EC3F59" w:rsidRPr="00235393" w:rsidRDefault="00313543" w:rsidP="009213DC">
      <w:pPr>
        <w:jc w:val="center"/>
        <w:rPr>
          <w:b/>
          <w:sz w:val="24"/>
          <w:szCs w:val="24"/>
        </w:rPr>
      </w:pPr>
      <w:r w:rsidRPr="00235393">
        <w:rPr>
          <w:b/>
          <w:sz w:val="24"/>
          <w:szCs w:val="24"/>
        </w:rPr>
        <w:t>(Personale retribuito)</w:t>
      </w:r>
    </w:p>
    <w:p w14:paraId="373736A1" w14:textId="77777777" w:rsidR="00B13742" w:rsidRPr="00FD40A4" w:rsidRDefault="00313543" w:rsidP="00C0665A">
      <w:pPr>
        <w:jc w:val="both"/>
      </w:pPr>
      <w:bookmarkStart w:id="4" w:name="_Hlk8657664"/>
      <w:bookmarkEnd w:id="2"/>
      <w:r w:rsidRPr="00313543">
        <w:rPr>
          <w:sz w:val="24"/>
          <w:szCs w:val="24"/>
        </w:rPr>
        <w:t>L’associazione di promozione sociale può avvalersi di personale retribuito nei limiti previsti dall’art. 36 del D. Lgs. 117/2017. I rapporti tra l’associazione ed il personale retribuito sono disciplinati dalla legge e da</w:t>
      </w:r>
      <w:r>
        <w:t xml:space="preserve"> apposito regolamento adottato dall’associazione</w:t>
      </w:r>
      <w:r w:rsidR="00235393">
        <w:t>.</w:t>
      </w:r>
    </w:p>
    <w:p w14:paraId="5C3783A5" w14:textId="77777777" w:rsidR="00235393" w:rsidRPr="00235393" w:rsidRDefault="00235393" w:rsidP="00C0665A">
      <w:pPr>
        <w:jc w:val="center"/>
        <w:rPr>
          <w:b/>
          <w:sz w:val="24"/>
          <w:szCs w:val="24"/>
        </w:rPr>
      </w:pPr>
      <w:bookmarkStart w:id="5" w:name="_Hlk7858138"/>
      <w:bookmarkEnd w:id="3"/>
      <w:bookmarkEnd w:id="4"/>
      <w:r w:rsidRPr="00235393">
        <w:rPr>
          <w:b/>
          <w:sz w:val="24"/>
          <w:szCs w:val="24"/>
        </w:rPr>
        <w:t>ART. 2</w:t>
      </w:r>
      <w:r w:rsidR="00853D57">
        <w:rPr>
          <w:b/>
          <w:sz w:val="24"/>
          <w:szCs w:val="24"/>
        </w:rPr>
        <w:t>8</w:t>
      </w:r>
    </w:p>
    <w:p w14:paraId="58C243E1" w14:textId="77777777" w:rsidR="00235393" w:rsidRDefault="00235393" w:rsidP="00C0665A">
      <w:pPr>
        <w:jc w:val="center"/>
        <w:rPr>
          <w:b/>
          <w:sz w:val="24"/>
          <w:szCs w:val="24"/>
        </w:rPr>
      </w:pPr>
      <w:r w:rsidRPr="00235393">
        <w:rPr>
          <w:b/>
          <w:sz w:val="24"/>
          <w:szCs w:val="24"/>
        </w:rPr>
        <w:t>(</w:t>
      </w:r>
      <w:r>
        <w:rPr>
          <w:b/>
          <w:sz w:val="24"/>
          <w:szCs w:val="24"/>
        </w:rPr>
        <w:t>Responsabilità ed assicurazione degli associati volontari)</w:t>
      </w:r>
    </w:p>
    <w:bookmarkEnd w:id="5"/>
    <w:p w14:paraId="2FB30101" w14:textId="77777777" w:rsidR="009213DC" w:rsidRPr="009213DC" w:rsidRDefault="00235393" w:rsidP="009213DC">
      <w:pPr>
        <w:jc w:val="both"/>
        <w:rPr>
          <w:sz w:val="24"/>
          <w:szCs w:val="24"/>
        </w:rPr>
      </w:pPr>
      <w:r w:rsidRPr="00235393">
        <w:rPr>
          <w:sz w:val="24"/>
          <w:szCs w:val="24"/>
        </w:rPr>
        <w:t>Gli associati volontari che prestano attività di volontariato sono assicurati per malattie</w:t>
      </w:r>
      <w:r w:rsidR="006F4169">
        <w:rPr>
          <w:sz w:val="24"/>
          <w:szCs w:val="24"/>
        </w:rPr>
        <w:t>,</w:t>
      </w:r>
      <w:r w:rsidRPr="00235393">
        <w:rPr>
          <w:sz w:val="24"/>
          <w:szCs w:val="24"/>
        </w:rPr>
        <w:t xml:space="preserve"> infortunio e per la responsabilità civile verso terzi ai sen</w:t>
      </w:r>
      <w:r>
        <w:rPr>
          <w:sz w:val="24"/>
          <w:szCs w:val="24"/>
        </w:rPr>
        <w:t>s</w:t>
      </w:r>
      <w:r w:rsidRPr="00235393">
        <w:rPr>
          <w:sz w:val="24"/>
          <w:szCs w:val="24"/>
        </w:rPr>
        <w:t>i dell’art. 18 del D.L.gs. 117/2</w:t>
      </w:r>
      <w:r w:rsidR="00203E67">
        <w:rPr>
          <w:sz w:val="24"/>
          <w:szCs w:val="24"/>
        </w:rPr>
        <w:t>0</w:t>
      </w:r>
      <w:r w:rsidRPr="00235393">
        <w:rPr>
          <w:sz w:val="24"/>
          <w:szCs w:val="24"/>
        </w:rPr>
        <w:t>17</w:t>
      </w:r>
      <w:r>
        <w:rPr>
          <w:sz w:val="24"/>
          <w:szCs w:val="24"/>
        </w:rPr>
        <w:t>.</w:t>
      </w:r>
      <w:bookmarkStart w:id="6" w:name="_Hlk7858334"/>
    </w:p>
    <w:p w14:paraId="013A5D48" w14:textId="77777777" w:rsidR="00235393" w:rsidRPr="00235393" w:rsidRDefault="00235393" w:rsidP="00C0665A">
      <w:pPr>
        <w:jc w:val="center"/>
        <w:rPr>
          <w:b/>
          <w:sz w:val="24"/>
          <w:szCs w:val="24"/>
        </w:rPr>
      </w:pPr>
      <w:r w:rsidRPr="00235393">
        <w:rPr>
          <w:b/>
          <w:sz w:val="24"/>
          <w:szCs w:val="24"/>
        </w:rPr>
        <w:t>ART. 2</w:t>
      </w:r>
      <w:r w:rsidR="00853D57">
        <w:rPr>
          <w:b/>
          <w:sz w:val="24"/>
          <w:szCs w:val="24"/>
        </w:rPr>
        <w:t>9</w:t>
      </w:r>
    </w:p>
    <w:p w14:paraId="3719456F" w14:textId="77777777" w:rsidR="00235393" w:rsidRDefault="00235393" w:rsidP="00C0665A">
      <w:pPr>
        <w:jc w:val="center"/>
        <w:rPr>
          <w:b/>
          <w:sz w:val="24"/>
          <w:szCs w:val="24"/>
        </w:rPr>
      </w:pPr>
      <w:r w:rsidRPr="00235393">
        <w:rPr>
          <w:b/>
          <w:sz w:val="24"/>
          <w:szCs w:val="24"/>
        </w:rPr>
        <w:t>(</w:t>
      </w:r>
      <w:r>
        <w:rPr>
          <w:b/>
          <w:sz w:val="24"/>
          <w:szCs w:val="24"/>
        </w:rPr>
        <w:t>Responsabilità dell’associazione)</w:t>
      </w:r>
    </w:p>
    <w:bookmarkEnd w:id="6"/>
    <w:p w14:paraId="5F898898" w14:textId="77777777" w:rsidR="00043F05" w:rsidRPr="000B796D" w:rsidRDefault="00235393" w:rsidP="000B796D">
      <w:pPr>
        <w:jc w:val="both"/>
        <w:rPr>
          <w:sz w:val="24"/>
          <w:szCs w:val="24"/>
        </w:rPr>
      </w:pPr>
      <w:r w:rsidRPr="00203E67">
        <w:rPr>
          <w:sz w:val="24"/>
          <w:szCs w:val="24"/>
        </w:rPr>
        <w:t xml:space="preserve">Per le obbligazioni assunte dalle persone che rappresentano l’associazione, i terzi possono far valere i loro diritti sul fondo comune. Delle obbligazioni assunte rispondono, </w:t>
      </w:r>
      <w:r w:rsidRPr="00853D57">
        <w:rPr>
          <w:sz w:val="24"/>
          <w:szCs w:val="24"/>
        </w:rPr>
        <w:t>personalmente e solidamente le persone che hanno agito in nome e per conto dell’associazione</w:t>
      </w:r>
      <w:r w:rsidR="00203E67" w:rsidRPr="00853D57">
        <w:rPr>
          <w:sz w:val="24"/>
          <w:szCs w:val="24"/>
        </w:rPr>
        <w:t>.</w:t>
      </w:r>
      <w:bookmarkStart w:id="7" w:name="_Hlk7858429"/>
    </w:p>
    <w:p w14:paraId="3A4A0949" w14:textId="77777777" w:rsidR="00203E67" w:rsidRPr="00FD40A4" w:rsidRDefault="00203E67" w:rsidP="00FD40A4">
      <w:pPr>
        <w:jc w:val="center"/>
        <w:rPr>
          <w:sz w:val="24"/>
          <w:szCs w:val="24"/>
        </w:rPr>
      </w:pPr>
      <w:r w:rsidRPr="00235393">
        <w:rPr>
          <w:b/>
          <w:sz w:val="24"/>
          <w:szCs w:val="24"/>
        </w:rPr>
        <w:lastRenderedPageBreak/>
        <w:t xml:space="preserve">ART. </w:t>
      </w:r>
      <w:r w:rsidR="00853D57">
        <w:rPr>
          <w:b/>
          <w:sz w:val="24"/>
          <w:szCs w:val="24"/>
        </w:rPr>
        <w:t>30</w:t>
      </w:r>
    </w:p>
    <w:p w14:paraId="4552F5BC" w14:textId="77777777" w:rsidR="00203E67" w:rsidRDefault="00203E67" w:rsidP="00C0665A">
      <w:pPr>
        <w:jc w:val="center"/>
        <w:rPr>
          <w:b/>
          <w:sz w:val="24"/>
          <w:szCs w:val="24"/>
        </w:rPr>
      </w:pPr>
      <w:r w:rsidRPr="00235393">
        <w:rPr>
          <w:b/>
          <w:sz w:val="24"/>
          <w:szCs w:val="24"/>
        </w:rPr>
        <w:t>(</w:t>
      </w:r>
      <w:r>
        <w:rPr>
          <w:b/>
          <w:sz w:val="24"/>
          <w:szCs w:val="24"/>
        </w:rPr>
        <w:t>Assicurazione dell’associazione)</w:t>
      </w:r>
    </w:p>
    <w:bookmarkEnd w:id="7"/>
    <w:p w14:paraId="1AA9FA53" w14:textId="77777777" w:rsidR="00203E67" w:rsidRDefault="00203E67" w:rsidP="00C0665A">
      <w:pPr>
        <w:jc w:val="both"/>
        <w:rPr>
          <w:sz w:val="24"/>
          <w:szCs w:val="24"/>
        </w:rPr>
      </w:pPr>
      <w:r>
        <w:rPr>
          <w:sz w:val="24"/>
          <w:szCs w:val="24"/>
        </w:rPr>
        <w:t>L’associazione di promozione sociale può assicurarsi per i danni derivanti da responsabilità contrattuale ed extra contrattuale dell’associazione stessa.</w:t>
      </w:r>
    </w:p>
    <w:p w14:paraId="05F51181" w14:textId="77777777" w:rsidR="00203E67" w:rsidRPr="00235393" w:rsidRDefault="00203E67" w:rsidP="00C0665A">
      <w:pPr>
        <w:jc w:val="center"/>
        <w:rPr>
          <w:b/>
          <w:sz w:val="24"/>
          <w:szCs w:val="24"/>
        </w:rPr>
      </w:pPr>
      <w:r w:rsidRPr="00235393">
        <w:rPr>
          <w:b/>
          <w:sz w:val="24"/>
          <w:szCs w:val="24"/>
        </w:rPr>
        <w:t xml:space="preserve">ART. </w:t>
      </w:r>
      <w:r w:rsidR="00853D57">
        <w:rPr>
          <w:b/>
          <w:sz w:val="24"/>
          <w:szCs w:val="24"/>
        </w:rPr>
        <w:t>31</w:t>
      </w:r>
    </w:p>
    <w:p w14:paraId="25AD430E" w14:textId="77777777" w:rsidR="00203E67" w:rsidRDefault="00203E67" w:rsidP="00C0665A">
      <w:pPr>
        <w:jc w:val="center"/>
        <w:rPr>
          <w:b/>
          <w:sz w:val="24"/>
          <w:szCs w:val="24"/>
        </w:rPr>
      </w:pPr>
      <w:r w:rsidRPr="00235393">
        <w:rPr>
          <w:b/>
          <w:sz w:val="24"/>
          <w:szCs w:val="24"/>
        </w:rPr>
        <w:t>(</w:t>
      </w:r>
      <w:r>
        <w:rPr>
          <w:b/>
          <w:sz w:val="24"/>
          <w:szCs w:val="24"/>
        </w:rPr>
        <w:t>Devoluzione del patrimonio)</w:t>
      </w:r>
    </w:p>
    <w:p w14:paraId="02F2249D" w14:textId="77777777" w:rsidR="00F14FE6" w:rsidRPr="000B796D" w:rsidRDefault="00203E67" w:rsidP="000B796D">
      <w:pPr>
        <w:jc w:val="both"/>
        <w:rPr>
          <w:sz w:val="24"/>
          <w:szCs w:val="24"/>
        </w:rPr>
      </w:pPr>
      <w:r>
        <w:rPr>
          <w:sz w:val="24"/>
          <w:szCs w:val="24"/>
        </w:rPr>
        <w:t xml:space="preserve">In caso di estinzione o scioglimento, il patrimonio residuo e’ devoluto, salva diversa destinazione imposta dalla legge, </w:t>
      </w:r>
      <w:r w:rsidRPr="00853D57">
        <w:rPr>
          <w:sz w:val="24"/>
          <w:szCs w:val="24"/>
        </w:rPr>
        <w:t>ad altri enti del terzo settore</w:t>
      </w:r>
      <w:r>
        <w:rPr>
          <w:color w:val="FF0000"/>
          <w:sz w:val="24"/>
          <w:szCs w:val="24"/>
        </w:rPr>
        <w:t xml:space="preserve"> </w:t>
      </w:r>
      <w:r>
        <w:rPr>
          <w:sz w:val="24"/>
          <w:szCs w:val="24"/>
        </w:rPr>
        <w:t>secondo quanto previsto dall’art. 9 del D.Lgs 117/2017</w:t>
      </w:r>
      <w:bookmarkStart w:id="8" w:name="_Hlk7858791"/>
      <w:r w:rsidR="00853D57">
        <w:rPr>
          <w:sz w:val="24"/>
          <w:szCs w:val="24"/>
        </w:rPr>
        <w:t>.</w:t>
      </w:r>
    </w:p>
    <w:p w14:paraId="1E735B2D" w14:textId="77777777" w:rsidR="00203E67" w:rsidRPr="00235393" w:rsidRDefault="00203E67" w:rsidP="00C0665A">
      <w:pPr>
        <w:jc w:val="center"/>
        <w:rPr>
          <w:b/>
          <w:sz w:val="24"/>
          <w:szCs w:val="24"/>
        </w:rPr>
      </w:pPr>
      <w:r w:rsidRPr="00235393">
        <w:rPr>
          <w:b/>
          <w:sz w:val="24"/>
          <w:szCs w:val="24"/>
        </w:rPr>
        <w:t xml:space="preserve">ART. </w:t>
      </w:r>
      <w:r w:rsidR="00853D57">
        <w:rPr>
          <w:b/>
          <w:sz w:val="24"/>
          <w:szCs w:val="24"/>
        </w:rPr>
        <w:t>32</w:t>
      </w:r>
    </w:p>
    <w:p w14:paraId="4A7D9368" w14:textId="77777777" w:rsidR="00203E67" w:rsidRDefault="00203E67" w:rsidP="00C0665A">
      <w:pPr>
        <w:jc w:val="center"/>
        <w:rPr>
          <w:b/>
          <w:sz w:val="24"/>
          <w:szCs w:val="24"/>
        </w:rPr>
      </w:pPr>
      <w:r w:rsidRPr="00235393">
        <w:rPr>
          <w:b/>
          <w:sz w:val="24"/>
          <w:szCs w:val="24"/>
        </w:rPr>
        <w:t>(</w:t>
      </w:r>
      <w:r>
        <w:rPr>
          <w:b/>
          <w:sz w:val="24"/>
          <w:szCs w:val="24"/>
        </w:rPr>
        <w:t>Disposizioni finali)</w:t>
      </w:r>
    </w:p>
    <w:bookmarkEnd w:id="8"/>
    <w:p w14:paraId="4E8CE741" w14:textId="77777777" w:rsidR="000B796D" w:rsidRPr="009213DC" w:rsidRDefault="00203E67" w:rsidP="009213DC">
      <w:pPr>
        <w:jc w:val="both"/>
        <w:rPr>
          <w:sz w:val="24"/>
          <w:szCs w:val="24"/>
        </w:rPr>
      </w:pPr>
      <w:r w:rsidRPr="00203E67">
        <w:rPr>
          <w:sz w:val="24"/>
          <w:szCs w:val="24"/>
        </w:rPr>
        <w:t>Per quanto non è previsto dal presente statuto si fa riferimento alle normative vigenti in materia e dai principi generali dell’ordinamento giuridico.</w:t>
      </w:r>
    </w:p>
    <w:p w14:paraId="0E9086BA" w14:textId="77777777" w:rsidR="00203E67" w:rsidRPr="00235393" w:rsidRDefault="00203E67" w:rsidP="00C0665A">
      <w:pPr>
        <w:jc w:val="center"/>
        <w:rPr>
          <w:b/>
          <w:sz w:val="24"/>
          <w:szCs w:val="24"/>
        </w:rPr>
      </w:pPr>
      <w:r w:rsidRPr="00235393">
        <w:rPr>
          <w:b/>
          <w:sz w:val="24"/>
          <w:szCs w:val="24"/>
        </w:rPr>
        <w:t xml:space="preserve">ART. </w:t>
      </w:r>
      <w:r>
        <w:rPr>
          <w:b/>
          <w:sz w:val="24"/>
          <w:szCs w:val="24"/>
        </w:rPr>
        <w:t>3</w:t>
      </w:r>
      <w:r w:rsidR="00853D57">
        <w:rPr>
          <w:b/>
          <w:sz w:val="24"/>
          <w:szCs w:val="24"/>
        </w:rPr>
        <w:t>3</w:t>
      </w:r>
    </w:p>
    <w:p w14:paraId="598D4671" w14:textId="77777777" w:rsidR="00203E67" w:rsidRDefault="00203E67" w:rsidP="00C0665A">
      <w:pPr>
        <w:jc w:val="center"/>
        <w:rPr>
          <w:b/>
          <w:sz w:val="24"/>
          <w:szCs w:val="24"/>
        </w:rPr>
      </w:pPr>
      <w:r w:rsidRPr="00235393">
        <w:rPr>
          <w:b/>
          <w:sz w:val="24"/>
          <w:szCs w:val="24"/>
        </w:rPr>
        <w:t>(</w:t>
      </w:r>
      <w:r>
        <w:rPr>
          <w:b/>
          <w:sz w:val="24"/>
          <w:szCs w:val="24"/>
        </w:rPr>
        <w:t>Norma transitoria)</w:t>
      </w:r>
    </w:p>
    <w:p w14:paraId="1BD431B9" w14:textId="77777777" w:rsidR="00203E67" w:rsidRPr="00F07BF4" w:rsidRDefault="00203E67" w:rsidP="00C0665A">
      <w:pPr>
        <w:pStyle w:val="Normale0"/>
        <w:numPr>
          <w:ilvl w:val="0"/>
          <w:numId w:val="12"/>
        </w:numPr>
        <w:spacing w:line="360" w:lineRule="auto"/>
        <w:jc w:val="both"/>
        <w:rPr>
          <w:rFonts w:ascii="Times New Roman" w:hAnsi="Times New Roman"/>
        </w:rPr>
      </w:pPr>
      <w:r w:rsidRPr="00F07BF4">
        <w:rPr>
          <w:rFonts w:ascii="Times New Roman" w:hAnsi="Times New Roman"/>
        </w:rPr>
        <w:t xml:space="preserve">Tutti gli adempimenti legati all’iscrizione al Registro unico nazionale del terzo settore, che risultano essere incompatibili con l’attuale disciplina, trovano applicazione all’operatività del Runts medesimo. </w:t>
      </w:r>
    </w:p>
    <w:p w14:paraId="3684436D" w14:textId="77777777" w:rsidR="00203E67" w:rsidRPr="00F07BF4" w:rsidRDefault="00203E67" w:rsidP="00C0665A">
      <w:pPr>
        <w:pStyle w:val="Normale0"/>
        <w:numPr>
          <w:ilvl w:val="0"/>
          <w:numId w:val="12"/>
        </w:numPr>
        <w:spacing w:line="360" w:lineRule="auto"/>
        <w:jc w:val="both"/>
        <w:rPr>
          <w:rFonts w:ascii="Times New Roman" w:hAnsi="Times New Roman"/>
        </w:rPr>
      </w:pPr>
      <w:r w:rsidRPr="00F07BF4">
        <w:rPr>
          <w:rFonts w:ascii="Times New Roman" w:hAnsi="Times New Roman"/>
        </w:rPr>
        <w:t xml:space="preserve">A decorrere dal termine di cui all’art. 104 del D. Lgs. 117/17, in coerenza con l’interpretazione autentica data al medesimo articolo ad opera dell’art. 5-sexies del D.L. n. 148/2017, trovano applicazione le disposizioni fiscali contenute nel titolo X del D. Lgs. 117/17. </w:t>
      </w:r>
    </w:p>
    <w:p w14:paraId="0B1B6F70" w14:textId="77777777" w:rsidR="00203E67" w:rsidRPr="00F07BF4" w:rsidRDefault="00203E67" w:rsidP="00C0665A">
      <w:pPr>
        <w:pStyle w:val="Normale0"/>
        <w:numPr>
          <w:ilvl w:val="0"/>
          <w:numId w:val="12"/>
        </w:numPr>
        <w:spacing w:line="360" w:lineRule="auto"/>
        <w:jc w:val="both"/>
        <w:rPr>
          <w:rFonts w:ascii="Times New Roman" w:hAnsi="Times New Roman"/>
        </w:rPr>
      </w:pPr>
      <w:r w:rsidRPr="00F07BF4">
        <w:rPr>
          <w:rFonts w:ascii="Times New Roman" w:hAnsi="Times New Roman"/>
        </w:rPr>
        <w:t xml:space="preserve">L’acronimo ETS potrà essere inserito nella denominazione, in via automatica e sarà spendibile nei rapporti con i terzi, negli atti, nella corrispondenza e nelle comunicazioni con il pubblico solo dopo aver ottenuto l’iscrizione al Registro unico nazionale del terzo settore. </w:t>
      </w:r>
    </w:p>
    <w:p w14:paraId="368ED010" w14:textId="77777777" w:rsidR="00203E67" w:rsidRDefault="00203E67" w:rsidP="00C0665A">
      <w:pPr>
        <w:pStyle w:val="Normale0"/>
        <w:spacing w:line="360" w:lineRule="auto"/>
        <w:jc w:val="both"/>
        <w:rPr>
          <w:rFonts w:ascii="Times New Roman" w:hAnsi="Times New Roman"/>
          <w:color w:val="FF0000"/>
        </w:rPr>
      </w:pPr>
    </w:p>
    <w:p w14:paraId="1FD0CE61" w14:textId="77777777" w:rsidR="00203E67" w:rsidRDefault="00203E67" w:rsidP="00203E67">
      <w:pPr>
        <w:pStyle w:val="Normale0"/>
        <w:spacing w:line="360" w:lineRule="auto"/>
        <w:jc w:val="both"/>
        <w:rPr>
          <w:rFonts w:ascii="Times New Roman" w:hAnsi="Times New Roman"/>
          <w:color w:val="FF0000"/>
        </w:rPr>
      </w:pPr>
    </w:p>
    <w:p w14:paraId="288A2D8A" w14:textId="77777777" w:rsidR="00203E67" w:rsidRPr="00203E67" w:rsidRDefault="00203E67" w:rsidP="00203E67">
      <w:pPr>
        <w:rPr>
          <w:sz w:val="24"/>
          <w:szCs w:val="24"/>
        </w:rPr>
      </w:pPr>
    </w:p>
    <w:p w14:paraId="5801D9DA" w14:textId="77777777" w:rsidR="00203E67" w:rsidRPr="00203E67" w:rsidRDefault="00203E67" w:rsidP="00203E67">
      <w:pPr>
        <w:rPr>
          <w:sz w:val="24"/>
          <w:szCs w:val="24"/>
        </w:rPr>
      </w:pPr>
    </w:p>
    <w:p w14:paraId="5A0F6E6A" w14:textId="77777777" w:rsidR="00235393" w:rsidRPr="004F707B" w:rsidRDefault="00235393" w:rsidP="004F707B"/>
    <w:sectPr w:rsidR="00235393" w:rsidRPr="004F707B" w:rsidSect="00AC7E18">
      <w:pgSz w:w="11906" w:h="16838"/>
      <w:pgMar w:top="1418" w:right="1134" w:bottom="992"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11F9D"/>
    <w:multiLevelType w:val="hybridMultilevel"/>
    <w:tmpl w:val="EB244FB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A31007"/>
    <w:multiLevelType w:val="hybridMultilevel"/>
    <w:tmpl w:val="2AAA3D6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2" w15:restartNumberingAfterBreak="0">
    <w:nsid w:val="171D6DD1"/>
    <w:multiLevelType w:val="hybridMultilevel"/>
    <w:tmpl w:val="3730750A"/>
    <w:lvl w:ilvl="0" w:tplc="4672F9D6">
      <w:start w:val="1"/>
      <w:numFmt w:val="bullet"/>
      <w:lvlText w:val="-"/>
      <w:lvlJc w:val="left"/>
      <w:pPr>
        <w:ind w:left="1080" w:hanging="360"/>
      </w:pPr>
      <w:rPr>
        <w:rFonts w:ascii="Times New Roman" w:eastAsia="Arial"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1CF40292"/>
    <w:multiLevelType w:val="hybridMultilevel"/>
    <w:tmpl w:val="81306C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52708D"/>
    <w:multiLevelType w:val="hybridMultilevel"/>
    <w:tmpl w:val="4DCA98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6049BC"/>
    <w:multiLevelType w:val="hybridMultilevel"/>
    <w:tmpl w:val="D298A2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3ED701B"/>
    <w:multiLevelType w:val="hybridMultilevel"/>
    <w:tmpl w:val="35CAE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C021088"/>
    <w:multiLevelType w:val="hybridMultilevel"/>
    <w:tmpl w:val="EB7CBC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9E7B7C"/>
    <w:multiLevelType w:val="hybridMultilevel"/>
    <w:tmpl w:val="23583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DC7834"/>
    <w:multiLevelType w:val="hybridMultilevel"/>
    <w:tmpl w:val="EA80AE2E"/>
    <w:lvl w:ilvl="0" w:tplc="AA9E130A">
      <w:numFmt w:val="bullet"/>
      <w:lvlText w:val=""/>
      <w:lvlJc w:val="left"/>
      <w:pPr>
        <w:ind w:left="1068" w:hanging="360"/>
      </w:pPr>
      <w:rPr>
        <w:rFonts w:ascii="Symbol" w:eastAsiaTheme="minorHAnsi" w:hAnsi="Symbol" w:cstheme="minorBid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0" w15:restartNumberingAfterBreak="0">
    <w:nsid w:val="3A080F10"/>
    <w:multiLevelType w:val="hybridMultilevel"/>
    <w:tmpl w:val="27D6B75A"/>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496977D0"/>
    <w:multiLevelType w:val="hybridMultilevel"/>
    <w:tmpl w:val="91F602D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0C0214D"/>
    <w:multiLevelType w:val="hybridMultilevel"/>
    <w:tmpl w:val="98DA78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D526CC6"/>
    <w:multiLevelType w:val="hybridMultilevel"/>
    <w:tmpl w:val="8BA6F2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25D48C4"/>
    <w:multiLevelType w:val="hybridMultilevel"/>
    <w:tmpl w:val="B088E5B2"/>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626D4674"/>
    <w:multiLevelType w:val="hybridMultilevel"/>
    <w:tmpl w:val="DE1464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3C72827"/>
    <w:multiLevelType w:val="hybridMultilevel"/>
    <w:tmpl w:val="1248DB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A091AFF"/>
    <w:multiLevelType w:val="hybridMultilevel"/>
    <w:tmpl w:val="A82C532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D860102"/>
    <w:multiLevelType w:val="hybridMultilevel"/>
    <w:tmpl w:val="AC5E0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1AF1747"/>
    <w:multiLevelType w:val="hybridMultilevel"/>
    <w:tmpl w:val="8C7031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7612280"/>
    <w:multiLevelType w:val="hybridMultilevel"/>
    <w:tmpl w:val="73CE45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9"/>
  </w:num>
  <w:num w:numId="5">
    <w:abstractNumId w:val="19"/>
  </w:num>
  <w:num w:numId="6">
    <w:abstractNumId w:val="7"/>
  </w:num>
  <w:num w:numId="7">
    <w:abstractNumId w:val="11"/>
  </w:num>
  <w:num w:numId="8">
    <w:abstractNumId w:val="0"/>
  </w:num>
  <w:num w:numId="9">
    <w:abstractNumId w:val="15"/>
  </w:num>
  <w:num w:numId="10">
    <w:abstractNumId w:val="18"/>
  </w:num>
  <w:num w:numId="11">
    <w:abstractNumId w:val="2"/>
  </w:num>
  <w:num w:numId="12">
    <w:abstractNumId w:val="3"/>
  </w:num>
  <w:num w:numId="13">
    <w:abstractNumId w:val="17"/>
  </w:num>
  <w:num w:numId="14">
    <w:abstractNumId w:val="5"/>
  </w:num>
  <w:num w:numId="15">
    <w:abstractNumId w:val="12"/>
  </w:num>
  <w:num w:numId="16">
    <w:abstractNumId w:val="13"/>
  </w:num>
  <w:num w:numId="17">
    <w:abstractNumId w:val="20"/>
  </w:num>
  <w:num w:numId="18">
    <w:abstractNumId w:val="8"/>
  </w:num>
  <w:num w:numId="19">
    <w:abstractNumId w:val="16"/>
  </w:num>
  <w:num w:numId="20">
    <w:abstractNumId w:val="1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7D3"/>
    <w:rsid w:val="00006CC5"/>
    <w:rsid w:val="00025819"/>
    <w:rsid w:val="00043F05"/>
    <w:rsid w:val="00071924"/>
    <w:rsid w:val="000B796D"/>
    <w:rsid w:val="00117645"/>
    <w:rsid w:val="00123471"/>
    <w:rsid w:val="001A030D"/>
    <w:rsid w:val="001B6FE7"/>
    <w:rsid w:val="001E437A"/>
    <w:rsid w:val="00203E67"/>
    <w:rsid w:val="00216729"/>
    <w:rsid w:val="00235393"/>
    <w:rsid w:val="002E1A37"/>
    <w:rsid w:val="00313543"/>
    <w:rsid w:val="003267CF"/>
    <w:rsid w:val="00341A99"/>
    <w:rsid w:val="003512D4"/>
    <w:rsid w:val="00386301"/>
    <w:rsid w:val="003B19CA"/>
    <w:rsid w:val="00405024"/>
    <w:rsid w:val="004137D3"/>
    <w:rsid w:val="0045588B"/>
    <w:rsid w:val="00457D7E"/>
    <w:rsid w:val="00496EE2"/>
    <w:rsid w:val="004A59DD"/>
    <w:rsid w:val="004C7CD4"/>
    <w:rsid w:val="004E58E2"/>
    <w:rsid w:val="004F707B"/>
    <w:rsid w:val="00550B66"/>
    <w:rsid w:val="00590385"/>
    <w:rsid w:val="005E355D"/>
    <w:rsid w:val="005F6532"/>
    <w:rsid w:val="00653451"/>
    <w:rsid w:val="006804FB"/>
    <w:rsid w:val="006E59C0"/>
    <w:rsid w:val="006E63F3"/>
    <w:rsid w:val="006F4169"/>
    <w:rsid w:val="00711D66"/>
    <w:rsid w:val="0072631B"/>
    <w:rsid w:val="007803BD"/>
    <w:rsid w:val="007907C0"/>
    <w:rsid w:val="00794DB4"/>
    <w:rsid w:val="007A297F"/>
    <w:rsid w:val="007D79D5"/>
    <w:rsid w:val="007E581B"/>
    <w:rsid w:val="007F09BE"/>
    <w:rsid w:val="00853D57"/>
    <w:rsid w:val="0089286F"/>
    <w:rsid w:val="00904F7D"/>
    <w:rsid w:val="009213DC"/>
    <w:rsid w:val="00947B15"/>
    <w:rsid w:val="0098021E"/>
    <w:rsid w:val="009914F3"/>
    <w:rsid w:val="009B0339"/>
    <w:rsid w:val="009F398B"/>
    <w:rsid w:val="009F4F01"/>
    <w:rsid w:val="00A32C6E"/>
    <w:rsid w:val="00A51E0A"/>
    <w:rsid w:val="00AB05F7"/>
    <w:rsid w:val="00AC7E18"/>
    <w:rsid w:val="00AF51FE"/>
    <w:rsid w:val="00B13742"/>
    <w:rsid w:val="00B30754"/>
    <w:rsid w:val="00B47421"/>
    <w:rsid w:val="00B87742"/>
    <w:rsid w:val="00BF1251"/>
    <w:rsid w:val="00C0665A"/>
    <w:rsid w:val="00C5602F"/>
    <w:rsid w:val="00C7402D"/>
    <w:rsid w:val="00C941DE"/>
    <w:rsid w:val="00CD48AF"/>
    <w:rsid w:val="00D37D0C"/>
    <w:rsid w:val="00D43A8A"/>
    <w:rsid w:val="00D76822"/>
    <w:rsid w:val="00DA784A"/>
    <w:rsid w:val="00DB6C29"/>
    <w:rsid w:val="00DE05F5"/>
    <w:rsid w:val="00E014F2"/>
    <w:rsid w:val="00E641E9"/>
    <w:rsid w:val="00EB14A2"/>
    <w:rsid w:val="00EC3F59"/>
    <w:rsid w:val="00EE51B8"/>
    <w:rsid w:val="00F06162"/>
    <w:rsid w:val="00F07BF4"/>
    <w:rsid w:val="00F14FE6"/>
    <w:rsid w:val="00F903F4"/>
    <w:rsid w:val="00F913E3"/>
    <w:rsid w:val="00FB06F4"/>
    <w:rsid w:val="00FD40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8D20C"/>
  <w15:docId w15:val="{3C6AFF6D-C17A-4054-87CD-1FF8BEE3E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4137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4137D3"/>
    <w:pPr>
      <w:spacing w:after="0" w:line="240" w:lineRule="auto"/>
    </w:pPr>
  </w:style>
  <w:style w:type="character" w:customStyle="1" w:styleId="Titolo1Carattere">
    <w:name w:val="Titolo 1 Carattere"/>
    <w:basedOn w:val="Carpredefinitoparagrafo"/>
    <w:link w:val="Titolo1"/>
    <w:uiPriority w:val="9"/>
    <w:rsid w:val="004137D3"/>
    <w:rPr>
      <w:rFonts w:asciiTheme="majorHAnsi" w:eastAsiaTheme="majorEastAsia" w:hAnsiTheme="majorHAnsi" w:cstheme="majorBidi"/>
      <w:b/>
      <w:bCs/>
      <w:color w:val="365F91" w:themeColor="accent1" w:themeShade="BF"/>
      <w:sz w:val="28"/>
      <w:szCs w:val="28"/>
    </w:rPr>
  </w:style>
  <w:style w:type="paragraph" w:styleId="Paragrafoelenco">
    <w:name w:val="List Paragraph"/>
    <w:basedOn w:val="Normale"/>
    <w:uiPriority w:val="34"/>
    <w:qFormat/>
    <w:rsid w:val="00E641E9"/>
    <w:pPr>
      <w:ind w:left="720"/>
      <w:contextualSpacing/>
    </w:pPr>
  </w:style>
  <w:style w:type="paragraph" w:customStyle="1" w:styleId="Normale0">
    <w:name w:val="[Normale]"/>
    <w:rsid w:val="00B4742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sz w:val="24"/>
      <w:szCs w:val="20"/>
      <w:lang w:eastAsia="it-IT"/>
    </w:rPr>
  </w:style>
  <w:style w:type="paragraph" w:styleId="Testofumetto">
    <w:name w:val="Balloon Text"/>
    <w:basedOn w:val="Normale"/>
    <w:link w:val="TestofumettoCarattere"/>
    <w:uiPriority w:val="99"/>
    <w:semiHidden/>
    <w:unhideWhenUsed/>
    <w:rsid w:val="0089286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928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11</Pages>
  <Words>3419</Words>
  <Characters>19492</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Account Microsoft</cp:lastModifiedBy>
  <cp:revision>75</cp:revision>
  <cp:lastPrinted>2023-05-11T17:28:00Z</cp:lastPrinted>
  <dcterms:created xsi:type="dcterms:W3CDTF">2019-05-04T12:34:00Z</dcterms:created>
  <dcterms:modified xsi:type="dcterms:W3CDTF">2023-05-12T07:29:00Z</dcterms:modified>
</cp:coreProperties>
</file>